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F3E29" w14:textId="77777777" w:rsidR="00A45BEB" w:rsidRPr="009B2A6D" w:rsidRDefault="002A6CBB">
      <w:pPr>
        <w:jc w:val="center"/>
        <w:rPr>
          <w:b/>
          <w:bCs/>
          <w:color w:val="000000"/>
        </w:rPr>
      </w:pPr>
      <w:bookmarkStart w:id="0" w:name="_Hlk6563210"/>
      <w:r w:rsidRPr="009B2A6D">
        <w:rPr>
          <w:b/>
          <w:bCs/>
          <w:color w:val="000000"/>
        </w:rPr>
        <w:t>ITEMS TO INCLUDE ON AGENDA</w:t>
      </w:r>
    </w:p>
    <w:bookmarkEnd w:id="0"/>
    <w:p w14:paraId="79D06DF4" w14:textId="77777777" w:rsidR="00A45BEB" w:rsidRPr="009B2A6D" w:rsidRDefault="00A45BEB">
      <w:pPr>
        <w:rPr>
          <w:b/>
          <w:bCs/>
          <w:color w:val="000000"/>
        </w:rPr>
      </w:pPr>
    </w:p>
    <w:p w14:paraId="4C171949" w14:textId="77777777" w:rsidR="00A45BEB" w:rsidRPr="009B2A6D" w:rsidRDefault="002A6CBB">
      <w:pPr>
        <w:jc w:val="center"/>
        <w:rPr>
          <w:b/>
          <w:bCs/>
          <w:color w:val="000000"/>
        </w:rPr>
      </w:pPr>
      <w:r w:rsidRPr="009B2A6D">
        <w:rPr>
          <w:b/>
          <w:bCs/>
          <w:color w:val="000000"/>
        </w:rPr>
        <w:t>NEW HAMPTON COMMUNITY SCHOOL DISTRICT</w:t>
      </w:r>
    </w:p>
    <w:p w14:paraId="2D31D1DF" w14:textId="77777777" w:rsidR="00A45BEB" w:rsidRPr="009B2A6D" w:rsidRDefault="00A45BEB">
      <w:pPr>
        <w:rPr>
          <w:color w:val="000000"/>
        </w:rPr>
      </w:pPr>
    </w:p>
    <w:p w14:paraId="6B4D355F" w14:textId="77777777" w:rsidR="00A45BEB" w:rsidRPr="009B2A6D" w:rsidRDefault="002A6CBB">
      <w:pPr>
        <w:jc w:val="both"/>
        <w:rPr>
          <w:color w:val="000000"/>
        </w:rPr>
      </w:pPr>
      <w:r w:rsidRPr="009B2A6D">
        <w:rPr>
          <w:color w:val="000000"/>
        </w:rPr>
        <w:t>Instructional Support Levy</w:t>
      </w:r>
    </w:p>
    <w:p w14:paraId="0C0563CB" w14:textId="77777777" w:rsidR="00A45BEB" w:rsidRPr="009B2A6D" w:rsidRDefault="00A45BEB">
      <w:pPr>
        <w:jc w:val="both"/>
        <w:rPr>
          <w:color w:val="000000"/>
        </w:rPr>
      </w:pPr>
    </w:p>
    <w:tbl>
      <w:tblPr>
        <w:tblStyle w:val="TableGrid"/>
        <w:tblW w:w="9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42"/>
        <w:gridCol w:w="8610"/>
      </w:tblGrid>
      <w:tr w:rsidR="00A45BEB" w:rsidRPr="009B2A6D" w14:paraId="6EADCCA1" w14:textId="77777777">
        <w:tc>
          <w:tcPr>
            <w:tcW w:w="742" w:type="dxa"/>
            <w:shd w:val="clear" w:color="000000" w:fill="auto"/>
          </w:tcPr>
          <w:p w14:paraId="45D213F9" w14:textId="77777777" w:rsidR="00A45BEB" w:rsidRPr="009B2A6D" w:rsidRDefault="00A45BEB">
            <w:pPr>
              <w:numPr>
                <w:ilvl w:val="0"/>
                <w:numId w:val="5"/>
              </w:numPr>
              <w:autoSpaceDE w:val="0"/>
              <w:autoSpaceDN w:val="0"/>
              <w:adjustRightInd w:val="0"/>
              <w:rPr>
                <w:color w:val="000000"/>
              </w:rPr>
            </w:pPr>
          </w:p>
        </w:tc>
        <w:tc>
          <w:tcPr>
            <w:tcW w:w="8610" w:type="dxa"/>
            <w:shd w:val="clear" w:color="000000" w:fill="auto"/>
          </w:tcPr>
          <w:p w14:paraId="27551E43" w14:textId="77777777" w:rsidR="00A45BEB" w:rsidRPr="009B2A6D" w:rsidRDefault="002A6CBB">
            <w:pPr>
              <w:rPr>
                <w:color w:val="000000"/>
              </w:rPr>
            </w:pPr>
            <w:r w:rsidRPr="009B2A6D">
              <w:rPr>
                <w:color w:val="000000"/>
              </w:rPr>
              <w:t>Hearing on the Proposed Resolution</w:t>
            </w:r>
          </w:p>
          <w:p w14:paraId="0776ABE9" w14:textId="77777777" w:rsidR="00A45BEB" w:rsidRPr="009B2A6D" w:rsidRDefault="00A45BEB">
            <w:pPr>
              <w:rPr>
                <w:color w:val="000000"/>
              </w:rPr>
            </w:pPr>
          </w:p>
        </w:tc>
      </w:tr>
      <w:tr w:rsidR="00A45BEB" w:rsidRPr="009B2A6D" w14:paraId="48F7BD47" w14:textId="77777777">
        <w:tc>
          <w:tcPr>
            <w:tcW w:w="742" w:type="dxa"/>
            <w:shd w:val="clear" w:color="000000" w:fill="auto"/>
          </w:tcPr>
          <w:p w14:paraId="1C90252A" w14:textId="77777777" w:rsidR="00A45BEB" w:rsidRPr="009B2A6D" w:rsidRDefault="00A45BEB">
            <w:pPr>
              <w:numPr>
                <w:ilvl w:val="0"/>
                <w:numId w:val="5"/>
              </w:numPr>
              <w:autoSpaceDE w:val="0"/>
              <w:autoSpaceDN w:val="0"/>
              <w:adjustRightInd w:val="0"/>
              <w:rPr>
                <w:color w:val="000000"/>
              </w:rPr>
            </w:pPr>
          </w:p>
        </w:tc>
        <w:tc>
          <w:tcPr>
            <w:tcW w:w="8610" w:type="dxa"/>
            <w:shd w:val="clear" w:color="000000" w:fill="auto"/>
          </w:tcPr>
          <w:p w14:paraId="60EE8CA7" w14:textId="77777777" w:rsidR="00A45BEB" w:rsidRPr="009B2A6D" w:rsidRDefault="002A6CBB">
            <w:pPr>
              <w:rPr>
                <w:color w:val="000000"/>
              </w:rPr>
            </w:pPr>
            <w:r w:rsidRPr="009B2A6D">
              <w:rPr>
                <w:color w:val="000000"/>
              </w:rPr>
              <w:t xml:space="preserve">Resolution to </w:t>
            </w:r>
            <w:r w:rsidRPr="009B2A6D">
              <w:rPr>
                <w:noProof/>
                <w:color w:val="000000"/>
              </w:rPr>
              <w:t>Co</w:t>
            </w:r>
            <w:r w:rsidRPr="009B2A6D">
              <w:rPr>
                <w:color w:val="000000"/>
              </w:rPr>
              <w:t>ntinue Participation in the Instructional Support Program</w:t>
            </w:r>
          </w:p>
          <w:p w14:paraId="3A96DF0D" w14:textId="77777777" w:rsidR="00A45BEB" w:rsidRPr="009B2A6D" w:rsidRDefault="00A45BEB">
            <w:pPr>
              <w:rPr>
                <w:color w:val="000000"/>
              </w:rPr>
            </w:pPr>
          </w:p>
        </w:tc>
      </w:tr>
    </w:tbl>
    <w:p w14:paraId="6325388A" w14:textId="77777777" w:rsidR="00A45BEB" w:rsidRPr="009B2A6D" w:rsidRDefault="00A45BEB">
      <w:pPr>
        <w:jc w:val="both"/>
        <w:rPr>
          <w:color w:val="000000"/>
        </w:rPr>
      </w:pPr>
    </w:p>
    <w:p w14:paraId="25F6E79E" w14:textId="77777777" w:rsidR="00A45BEB" w:rsidRPr="009B2A6D" w:rsidRDefault="00A45BEB">
      <w:pPr>
        <w:jc w:val="both"/>
        <w:rPr>
          <w:color w:val="000000"/>
        </w:rPr>
      </w:pPr>
    </w:p>
    <w:p w14:paraId="0C2057F1" w14:textId="77777777" w:rsidR="00A45BEB" w:rsidRPr="009B2A6D" w:rsidRDefault="00A45BEB">
      <w:pPr>
        <w:jc w:val="both"/>
        <w:rPr>
          <w:color w:val="000000"/>
        </w:rPr>
      </w:pPr>
    </w:p>
    <w:p w14:paraId="4FDA6D3A" w14:textId="77777777" w:rsidR="00A45BEB" w:rsidRPr="009B2A6D" w:rsidRDefault="00A45BEB">
      <w:pPr>
        <w:jc w:val="both"/>
        <w:rPr>
          <w:color w:val="000000"/>
        </w:rPr>
      </w:pPr>
    </w:p>
    <w:p w14:paraId="099D1826" w14:textId="77777777" w:rsidR="00A45BEB" w:rsidRPr="009B2A6D" w:rsidRDefault="00A45BEB">
      <w:pPr>
        <w:jc w:val="both"/>
        <w:rPr>
          <w:color w:val="000000"/>
        </w:rPr>
      </w:pPr>
    </w:p>
    <w:p w14:paraId="6AB4279E" w14:textId="77777777" w:rsidR="00A45BEB" w:rsidRPr="009B2A6D" w:rsidRDefault="00A45BEB">
      <w:pPr>
        <w:jc w:val="both"/>
        <w:rPr>
          <w:color w:val="000000"/>
        </w:rPr>
      </w:pPr>
    </w:p>
    <w:p w14:paraId="1C60D2FC" w14:textId="77777777" w:rsidR="00A45BEB" w:rsidRPr="009B2A6D" w:rsidRDefault="00A45BEB">
      <w:pPr>
        <w:jc w:val="both"/>
        <w:rPr>
          <w:color w:val="000000"/>
        </w:rPr>
      </w:pPr>
    </w:p>
    <w:p w14:paraId="498AC751" w14:textId="77777777" w:rsidR="00A45BEB" w:rsidRPr="009B2A6D" w:rsidRDefault="00A45BEB">
      <w:pPr>
        <w:jc w:val="both"/>
        <w:rPr>
          <w:color w:val="000000"/>
        </w:rPr>
      </w:pPr>
    </w:p>
    <w:p w14:paraId="6C0D49FC" w14:textId="77777777" w:rsidR="00A45BEB" w:rsidRPr="009B2A6D" w:rsidRDefault="00A45BEB">
      <w:pPr>
        <w:jc w:val="both"/>
        <w:rPr>
          <w:color w:val="000000"/>
        </w:rPr>
      </w:pPr>
    </w:p>
    <w:p w14:paraId="54DC4766" w14:textId="77777777" w:rsidR="00A45BEB" w:rsidRPr="009B2A6D" w:rsidRDefault="00A45BEB">
      <w:pPr>
        <w:jc w:val="both"/>
        <w:rPr>
          <w:color w:val="000000"/>
        </w:rPr>
      </w:pPr>
    </w:p>
    <w:p w14:paraId="21AC01D4" w14:textId="77777777" w:rsidR="00A45BEB" w:rsidRPr="009B2A6D" w:rsidRDefault="00A45BEB">
      <w:pPr>
        <w:jc w:val="both"/>
        <w:rPr>
          <w:color w:val="000000"/>
        </w:rPr>
      </w:pPr>
    </w:p>
    <w:p w14:paraId="5ECED976" w14:textId="77777777" w:rsidR="00A45BEB" w:rsidRPr="009B2A6D" w:rsidRDefault="00A45BEB">
      <w:pPr>
        <w:jc w:val="both"/>
        <w:rPr>
          <w:color w:val="000000"/>
        </w:rPr>
      </w:pPr>
    </w:p>
    <w:p w14:paraId="40796D97" w14:textId="77777777" w:rsidR="00A45BEB" w:rsidRPr="009B2A6D" w:rsidRDefault="00A45BEB">
      <w:pPr>
        <w:jc w:val="both"/>
        <w:rPr>
          <w:color w:val="000000"/>
        </w:rPr>
      </w:pPr>
    </w:p>
    <w:p w14:paraId="0D6E1F03" w14:textId="77777777" w:rsidR="00A45BEB" w:rsidRPr="009B2A6D" w:rsidRDefault="00A45BEB">
      <w:pPr>
        <w:jc w:val="both"/>
        <w:rPr>
          <w:color w:val="000000"/>
        </w:rPr>
      </w:pPr>
    </w:p>
    <w:p w14:paraId="54A871CF" w14:textId="77777777" w:rsidR="00A45BEB" w:rsidRPr="009B2A6D" w:rsidRDefault="00A45BEB">
      <w:pPr>
        <w:jc w:val="both"/>
        <w:rPr>
          <w:color w:val="000000"/>
        </w:rPr>
      </w:pPr>
    </w:p>
    <w:p w14:paraId="5D22E31F" w14:textId="77777777" w:rsidR="00A45BEB" w:rsidRPr="009B2A6D" w:rsidRDefault="00A45BEB">
      <w:pPr>
        <w:jc w:val="both"/>
        <w:rPr>
          <w:color w:val="000000"/>
        </w:rPr>
      </w:pPr>
    </w:p>
    <w:p w14:paraId="1E6FFCB2" w14:textId="77777777" w:rsidR="00A45BEB" w:rsidRPr="009B2A6D" w:rsidRDefault="00A45BEB">
      <w:pPr>
        <w:jc w:val="both"/>
        <w:rPr>
          <w:color w:val="000000"/>
        </w:rPr>
      </w:pPr>
    </w:p>
    <w:p w14:paraId="493E09BC" w14:textId="77777777" w:rsidR="00A45BEB" w:rsidRPr="009B2A6D" w:rsidRDefault="00A45BEB">
      <w:pPr>
        <w:jc w:val="both"/>
        <w:rPr>
          <w:color w:val="000000"/>
        </w:rPr>
      </w:pPr>
    </w:p>
    <w:p w14:paraId="6C085FAA" w14:textId="77777777" w:rsidR="00A45BEB" w:rsidRPr="009B2A6D" w:rsidRDefault="00A45BEB">
      <w:pPr>
        <w:jc w:val="both"/>
        <w:rPr>
          <w:color w:val="000000"/>
        </w:rPr>
      </w:pPr>
    </w:p>
    <w:p w14:paraId="184AEBF4" w14:textId="77777777" w:rsidR="00A45BEB" w:rsidRPr="009B2A6D" w:rsidRDefault="00A45BEB">
      <w:pPr>
        <w:jc w:val="both"/>
        <w:rPr>
          <w:color w:val="000000"/>
        </w:rPr>
      </w:pPr>
    </w:p>
    <w:p w14:paraId="0D4AB866" w14:textId="77777777" w:rsidR="00A45BEB" w:rsidRPr="009B2A6D" w:rsidRDefault="00A45BEB">
      <w:pPr>
        <w:jc w:val="both"/>
        <w:rPr>
          <w:color w:val="000000"/>
        </w:rPr>
      </w:pPr>
    </w:p>
    <w:p w14:paraId="0690E2D8" w14:textId="77777777" w:rsidR="00A45BEB" w:rsidRPr="009B2A6D" w:rsidRDefault="00A45BEB">
      <w:pPr>
        <w:jc w:val="both"/>
        <w:rPr>
          <w:color w:val="000000"/>
        </w:rPr>
      </w:pPr>
    </w:p>
    <w:p w14:paraId="7F5B3E60" w14:textId="77777777" w:rsidR="00A45BEB" w:rsidRPr="009B2A6D" w:rsidRDefault="00A45BEB">
      <w:pPr>
        <w:jc w:val="both"/>
        <w:rPr>
          <w:color w:val="000000"/>
        </w:rPr>
      </w:pPr>
    </w:p>
    <w:p w14:paraId="6A74D4C5" w14:textId="77777777" w:rsidR="00A45BEB" w:rsidRPr="009B2A6D" w:rsidRDefault="00A45BEB">
      <w:pPr>
        <w:jc w:val="both"/>
        <w:rPr>
          <w:color w:val="000000"/>
        </w:rPr>
      </w:pPr>
    </w:p>
    <w:p w14:paraId="1F1378FD" w14:textId="22473EF1" w:rsidR="00A45BEB" w:rsidRPr="009B2A6D" w:rsidRDefault="00A45BEB">
      <w:pPr>
        <w:jc w:val="both"/>
        <w:rPr>
          <w:color w:val="000000"/>
        </w:rPr>
      </w:pPr>
    </w:p>
    <w:p w14:paraId="2246608B" w14:textId="272B307E" w:rsidR="002A6CBB" w:rsidRPr="009B2A6D" w:rsidRDefault="002A6CBB">
      <w:pPr>
        <w:jc w:val="both"/>
        <w:rPr>
          <w:color w:val="000000"/>
        </w:rPr>
      </w:pPr>
    </w:p>
    <w:p w14:paraId="3EF00FE4" w14:textId="1A9E678F" w:rsidR="002A6CBB" w:rsidRPr="009B2A6D" w:rsidRDefault="002A6CBB">
      <w:pPr>
        <w:jc w:val="both"/>
        <w:rPr>
          <w:color w:val="000000"/>
        </w:rPr>
      </w:pPr>
    </w:p>
    <w:p w14:paraId="49F7A899" w14:textId="3D0BD2A5" w:rsidR="002A6CBB" w:rsidRPr="009B2A6D" w:rsidRDefault="002A6CBB">
      <w:pPr>
        <w:jc w:val="both"/>
        <w:rPr>
          <w:color w:val="000000"/>
        </w:rPr>
      </w:pPr>
    </w:p>
    <w:p w14:paraId="099CCE59" w14:textId="77777777" w:rsidR="002A6CBB" w:rsidRPr="009B2A6D" w:rsidRDefault="002A6CBB">
      <w:pPr>
        <w:jc w:val="both"/>
        <w:rPr>
          <w:color w:val="000000"/>
        </w:rPr>
      </w:pPr>
    </w:p>
    <w:p w14:paraId="49153935" w14:textId="77777777" w:rsidR="00A45BEB" w:rsidRPr="009B2A6D" w:rsidRDefault="00A45BEB">
      <w:pPr>
        <w:jc w:val="both"/>
        <w:rPr>
          <w:color w:val="000000"/>
        </w:rPr>
      </w:pPr>
    </w:p>
    <w:p w14:paraId="4E40820A" w14:textId="77777777" w:rsidR="00A45BEB" w:rsidRPr="009B2A6D" w:rsidRDefault="00A45BEB">
      <w:pPr>
        <w:rPr>
          <w:color w:val="000000"/>
          <w:u w:val="single"/>
        </w:rPr>
      </w:pPr>
      <w:bookmarkStart w:id="1" w:name="_Hlk5885803"/>
    </w:p>
    <w:p w14:paraId="1BC9A708" w14:textId="77777777" w:rsidR="00A45BEB" w:rsidRPr="009B2A6D" w:rsidRDefault="002A6CBB">
      <w:pPr>
        <w:ind w:left="720" w:right="720"/>
        <w:jc w:val="center"/>
        <w:rPr>
          <w:b/>
          <w:color w:val="000000"/>
        </w:rPr>
      </w:pPr>
      <w:r w:rsidRPr="009B2A6D">
        <w:rPr>
          <w:b/>
          <w:color w:val="000000"/>
        </w:rPr>
        <w:t>NOTICE MUST BE GIVEN PURSUANT TO CHAPTER 21, CODE OF IOWA, AND THE LOCAL RULES OF THE SCHOOL DISTRICT.</w:t>
      </w:r>
    </w:p>
    <w:bookmarkEnd w:id="1"/>
    <w:p w14:paraId="2FD6F6CB" w14:textId="77777777" w:rsidR="00A45BEB" w:rsidRPr="009B2A6D" w:rsidRDefault="00A45BEB">
      <w:pPr>
        <w:jc w:val="both"/>
        <w:rPr>
          <w:bCs/>
          <w:color w:val="000000"/>
        </w:rPr>
      </w:pPr>
    </w:p>
    <w:p w14:paraId="64C68E9A" w14:textId="77777777" w:rsidR="00A45BEB" w:rsidRPr="009B2A6D" w:rsidRDefault="00A45BEB">
      <w:pPr>
        <w:ind w:left="720" w:right="720"/>
        <w:jc w:val="center"/>
        <w:rPr>
          <w:bCs/>
          <w:color w:val="000000"/>
        </w:rPr>
        <w:sectPr w:rsidR="00A45BEB" w:rsidRPr="009B2A6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aperSrc w:first="15" w:other="15"/>
          <w:pgNumType w:start="1"/>
          <w:cols w:space="720"/>
        </w:sectPr>
      </w:pPr>
    </w:p>
    <w:p w14:paraId="3059A760" w14:textId="77777777" w:rsidR="00A45BEB" w:rsidRPr="009B2A6D" w:rsidRDefault="002A6CBB">
      <w:pPr>
        <w:spacing w:after="240"/>
        <w:jc w:val="right"/>
        <w:rPr>
          <w:color w:val="000000"/>
        </w:rPr>
      </w:pPr>
      <w:r w:rsidRPr="009B2A6D">
        <w:rPr>
          <w:color w:val="000000"/>
        </w:rPr>
        <w:lastRenderedPageBreak/>
        <w:t>October 19, 2020</w:t>
      </w:r>
    </w:p>
    <w:p w14:paraId="7A76EA42" w14:textId="1B946778" w:rsidR="00A45BEB" w:rsidRPr="009B2A6D" w:rsidRDefault="002A6CBB">
      <w:pPr>
        <w:spacing w:after="240"/>
        <w:ind w:firstLine="720"/>
        <w:jc w:val="both"/>
        <w:rPr>
          <w:color w:val="000000"/>
        </w:rPr>
      </w:pPr>
      <w:r w:rsidRPr="009B2A6D">
        <w:rPr>
          <w:color w:val="000000"/>
        </w:rPr>
        <w:t xml:space="preserve">The Board of Directors of the New Hampton Community School District, in the </w:t>
      </w:r>
      <w:bookmarkStart w:id="2" w:name="_Hlk6575198"/>
      <w:r w:rsidRPr="009B2A6D">
        <w:rPr>
          <w:color w:val="000000"/>
        </w:rPr>
        <w:t>Counties</w:t>
      </w:r>
      <w:bookmarkEnd w:id="2"/>
      <w:r w:rsidRPr="009B2A6D">
        <w:rPr>
          <w:color w:val="000000"/>
        </w:rPr>
        <w:t xml:space="preserve"> of Chickasaw and Howard, State of Iowa, met in </w:t>
      </w:r>
      <w:r w:rsidRPr="009B2A6D">
        <w:rPr>
          <w:color w:val="000000"/>
        </w:rPr>
        <w:fldChar w:fldCharType="begin">
          <w:ffData>
            <w:name w:val="Text2"/>
            <w:enabled/>
            <w:calcOnExit w:val="0"/>
            <w:textInput>
              <w:default w:val="_______________"/>
            </w:textInput>
          </w:ffData>
        </w:fldChar>
      </w:r>
      <w:r w:rsidRPr="009B2A6D">
        <w:rPr>
          <w:color w:val="000000"/>
        </w:rPr>
        <w:instrText xml:space="preserve"> FORMTEXT </w:instrText>
      </w:r>
      <w:r w:rsidRPr="009B2A6D">
        <w:rPr>
          <w:color w:val="000000"/>
        </w:rPr>
      </w:r>
      <w:r w:rsidRPr="009B2A6D">
        <w:rPr>
          <w:color w:val="000000"/>
        </w:rPr>
        <w:fldChar w:fldCharType="separate"/>
      </w:r>
      <w:r w:rsidRPr="009B2A6D">
        <w:rPr>
          <w:noProof/>
          <w:color w:val="000000"/>
        </w:rPr>
        <w:t>_______________</w:t>
      </w:r>
      <w:r w:rsidRPr="009B2A6D">
        <w:rPr>
          <w:color w:val="000000"/>
        </w:rPr>
        <w:fldChar w:fldCharType="end"/>
      </w:r>
      <w:r w:rsidRPr="009B2A6D">
        <w:rPr>
          <w:color w:val="000000"/>
        </w:rPr>
        <w:t xml:space="preserve"> session, in the High School Library, 710 West Main, New Hampton, Iowa 50659, at 6:30 P.M., on the above date.  </w:t>
      </w:r>
      <w:r w:rsidR="00C65D94" w:rsidRPr="009B2A6D">
        <w:rPr>
          <w:color w:val="000000"/>
          <w:highlight w:val="yellow"/>
        </w:rPr>
        <w:t>The Board determined that it is impossible and impractical for all members to be physically present at this meeting due to the COVID-19 pandemic, and that it is necessary to conduct the meeting by electronic means.  The Board has provided public access to the electronic conversation.</w:t>
      </w:r>
      <w:r w:rsidR="00C65D94" w:rsidRPr="009B2A6D">
        <w:rPr>
          <w:color w:val="000000"/>
        </w:rPr>
        <w:t xml:space="preserve">  </w:t>
      </w:r>
      <w:r w:rsidRPr="009B2A6D">
        <w:rPr>
          <w:color w:val="000000"/>
        </w:rPr>
        <w:t xml:space="preserve">There were present President </w:t>
      </w:r>
      <w:r w:rsidRPr="009B2A6D">
        <w:rPr>
          <w:color w:val="000000"/>
        </w:rPr>
        <w:fldChar w:fldCharType="begin">
          <w:ffData>
            <w:name w:val="Text2"/>
            <w:enabled/>
            <w:calcOnExit w:val="0"/>
            <w:textInput>
              <w:default w:val="_______________"/>
            </w:textInput>
          </w:ffData>
        </w:fldChar>
      </w:r>
      <w:r w:rsidRPr="009B2A6D">
        <w:rPr>
          <w:color w:val="000000"/>
        </w:rPr>
        <w:instrText xml:space="preserve"> FORMTEXT </w:instrText>
      </w:r>
      <w:r w:rsidRPr="009B2A6D">
        <w:rPr>
          <w:color w:val="000000"/>
        </w:rPr>
      </w:r>
      <w:r w:rsidRPr="009B2A6D">
        <w:rPr>
          <w:color w:val="000000"/>
        </w:rPr>
        <w:fldChar w:fldCharType="separate"/>
      </w:r>
      <w:r w:rsidRPr="009B2A6D">
        <w:rPr>
          <w:noProof/>
          <w:color w:val="000000"/>
        </w:rPr>
        <w:t>_______________</w:t>
      </w:r>
      <w:r w:rsidRPr="009B2A6D">
        <w:rPr>
          <w:color w:val="000000"/>
        </w:rPr>
        <w:fldChar w:fldCharType="end"/>
      </w:r>
      <w:r w:rsidRPr="009B2A6D">
        <w:rPr>
          <w:color w:val="000000"/>
        </w:rPr>
        <w:t xml:space="preserve">, in the chair, and the following named </w:t>
      </w:r>
      <w:bookmarkStart w:id="3" w:name="_Hlk532558499"/>
      <w:r w:rsidRPr="009B2A6D">
        <w:rPr>
          <w:color w:val="000000"/>
        </w:rPr>
        <w:t>Board</w:t>
      </w:r>
      <w:bookmarkEnd w:id="3"/>
      <w:r w:rsidRPr="009B2A6D">
        <w:rPr>
          <w:color w:val="000000"/>
        </w:rPr>
        <w:t xml:space="preserve"> Members:</w:t>
      </w:r>
    </w:p>
    <w:p w14:paraId="3F05E4C1" w14:textId="77777777" w:rsidR="00A45BEB" w:rsidRPr="009B2A6D" w:rsidRDefault="00A45BEB">
      <w:pPr>
        <w:rPr>
          <w:color w:val="000000"/>
        </w:rPr>
      </w:pPr>
    </w:p>
    <w:tbl>
      <w:tblPr>
        <w:tblStyle w:val="TableGrid1"/>
        <w:tblW w:w="0" w:type="auto"/>
        <w:tblInd w:w="1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96"/>
        <w:gridCol w:w="5628"/>
      </w:tblGrid>
      <w:tr w:rsidR="00A45BEB" w:rsidRPr="009B2A6D" w14:paraId="4E5EB6A5" w14:textId="77777777">
        <w:tc>
          <w:tcPr>
            <w:tcW w:w="6524" w:type="dxa"/>
            <w:gridSpan w:val="2"/>
          </w:tcPr>
          <w:p w14:paraId="6025A6D7" w14:textId="77777777" w:rsidR="00A45BEB" w:rsidRPr="009B2A6D" w:rsidRDefault="002A6CBB">
            <w:pPr>
              <w:tabs>
                <w:tab w:val="right" w:pos="6480"/>
              </w:tabs>
              <w:rPr>
                <w:color w:val="000000"/>
              </w:rPr>
            </w:pPr>
            <w:r w:rsidRPr="009B2A6D">
              <w:rPr>
                <w:color w:val="000000"/>
              </w:rPr>
              <w:fldChar w:fldCharType="begin">
                <w:ffData>
                  <w:name w:val="Text3"/>
                  <w:enabled/>
                  <w:calcOnExit w:val="0"/>
                  <w:textInput>
                    <w:default w:val="__________________________________________________"/>
                  </w:textInput>
                </w:ffData>
              </w:fldChar>
            </w:r>
            <w:r w:rsidRPr="009B2A6D">
              <w:rPr>
                <w:color w:val="000000"/>
              </w:rPr>
              <w:instrText xml:space="preserve"> FORMTEXT </w:instrText>
            </w:r>
            <w:r w:rsidRPr="009B2A6D">
              <w:rPr>
                <w:color w:val="000000"/>
              </w:rPr>
            </w:r>
            <w:r w:rsidRPr="009B2A6D">
              <w:rPr>
                <w:color w:val="000000"/>
              </w:rPr>
              <w:fldChar w:fldCharType="separate"/>
            </w:r>
            <w:r w:rsidRPr="009B2A6D">
              <w:rPr>
                <w:noProof/>
                <w:color w:val="000000"/>
              </w:rPr>
              <w:t>__________________________________________________</w:t>
            </w:r>
            <w:r w:rsidRPr="009B2A6D">
              <w:rPr>
                <w:color w:val="000000"/>
              </w:rPr>
              <w:fldChar w:fldCharType="end"/>
            </w:r>
          </w:p>
          <w:p w14:paraId="1F7E6112" w14:textId="77777777" w:rsidR="00A45BEB" w:rsidRPr="009B2A6D" w:rsidRDefault="00A45BEB">
            <w:pPr>
              <w:rPr>
                <w:color w:val="000000"/>
              </w:rPr>
            </w:pPr>
          </w:p>
        </w:tc>
      </w:tr>
      <w:tr w:rsidR="00A45BEB" w:rsidRPr="009B2A6D" w14:paraId="4C88DE5E" w14:textId="77777777">
        <w:tc>
          <w:tcPr>
            <w:tcW w:w="6524" w:type="dxa"/>
            <w:gridSpan w:val="2"/>
          </w:tcPr>
          <w:p w14:paraId="2291C03E" w14:textId="77777777" w:rsidR="00A45BEB" w:rsidRPr="009B2A6D" w:rsidRDefault="00A45BEB">
            <w:pPr>
              <w:tabs>
                <w:tab w:val="right" w:pos="6480"/>
              </w:tabs>
              <w:rPr>
                <w:color w:val="000000"/>
              </w:rPr>
            </w:pPr>
          </w:p>
        </w:tc>
      </w:tr>
      <w:tr w:rsidR="00A45BEB" w:rsidRPr="009B2A6D" w14:paraId="54104932" w14:textId="77777777">
        <w:tc>
          <w:tcPr>
            <w:tcW w:w="896" w:type="dxa"/>
          </w:tcPr>
          <w:p w14:paraId="39C79FCE" w14:textId="77777777" w:rsidR="00A45BEB" w:rsidRPr="009B2A6D" w:rsidRDefault="002A6CBB">
            <w:pPr>
              <w:tabs>
                <w:tab w:val="right" w:pos="6480"/>
              </w:tabs>
              <w:rPr>
                <w:color w:val="000000"/>
              </w:rPr>
            </w:pPr>
            <w:r w:rsidRPr="009B2A6D">
              <w:rPr>
                <w:color w:val="000000"/>
              </w:rPr>
              <w:t>Absent:</w:t>
            </w:r>
          </w:p>
        </w:tc>
        <w:tc>
          <w:tcPr>
            <w:tcW w:w="5628" w:type="dxa"/>
          </w:tcPr>
          <w:p w14:paraId="3A4A6BA4" w14:textId="77777777" w:rsidR="00A45BEB" w:rsidRPr="009B2A6D" w:rsidRDefault="002A6CBB">
            <w:pPr>
              <w:tabs>
                <w:tab w:val="right" w:pos="5642"/>
              </w:tabs>
              <w:rPr>
                <w:color w:val="000000"/>
              </w:rPr>
            </w:pPr>
            <w:r w:rsidRPr="009B2A6D">
              <w:rPr>
                <w:color w:val="000000"/>
              </w:rPr>
              <w:fldChar w:fldCharType="begin">
                <w:ffData>
                  <w:name w:val=""/>
                  <w:enabled/>
                  <w:calcOnExit w:val="0"/>
                  <w:textInput>
                    <w:default w:val="___________________________________________"/>
                  </w:textInput>
                </w:ffData>
              </w:fldChar>
            </w:r>
            <w:r w:rsidRPr="009B2A6D">
              <w:rPr>
                <w:color w:val="000000"/>
              </w:rPr>
              <w:instrText xml:space="preserve"> FORMTEXT </w:instrText>
            </w:r>
            <w:r w:rsidRPr="009B2A6D">
              <w:rPr>
                <w:color w:val="000000"/>
              </w:rPr>
            </w:r>
            <w:r w:rsidRPr="009B2A6D">
              <w:rPr>
                <w:color w:val="000000"/>
              </w:rPr>
              <w:fldChar w:fldCharType="separate"/>
            </w:r>
            <w:r w:rsidRPr="009B2A6D">
              <w:rPr>
                <w:noProof/>
                <w:color w:val="000000"/>
              </w:rPr>
              <w:t>___________________________________________</w:t>
            </w:r>
            <w:r w:rsidRPr="009B2A6D">
              <w:rPr>
                <w:color w:val="000000"/>
              </w:rPr>
              <w:fldChar w:fldCharType="end"/>
            </w:r>
          </w:p>
        </w:tc>
      </w:tr>
      <w:tr w:rsidR="00A45BEB" w:rsidRPr="009B2A6D" w14:paraId="740CC296" w14:textId="77777777">
        <w:tc>
          <w:tcPr>
            <w:tcW w:w="6524" w:type="dxa"/>
            <w:gridSpan w:val="2"/>
          </w:tcPr>
          <w:p w14:paraId="0FD4DC1B" w14:textId="77777777" w:rsidR="00A45BEB" w:rsidRPr="009B2A6D" w:rsidRDefault="00A45BEB">
            <w:pPr>
              <w:tabs>
                <w:tab w:val="right" w:pos="6480"/>
              </w:tabs>
              <w:rPr>
                <w:color w:val="000000"/>
              </w:rPr>
            </w:pPr>
          </w:p>
        </w:tc>
      </w:tr>
      <w:tr w:rsidR="00A45BEB" w:rsidRPr="009B2A6D" w14:paraId="7E3D9242" w14:textId="77777777">
        <w:tc>
          <w:tcPr>
            <w:tcW w:w="6524" w:type="dxa"/>
            <w:gridSpan w:val="2"/>
          </w:tcPr>
          <w:p w14:paraId="2891D8F9" w14:textId="77777777" w:rsidR="00A45BEB" w:rsidRPr="009B2A6D" w:rsidRDefault="00A45BEB">
            <w:pPr>
              <w:tabs>
                <w:tab w:val="right" w:pos="6480"/>
              </w:tabs>
              <w:rPr>
                <w:color w:val="000000"/>
              </w:rPr>
            </w:pPr>
          </w:p>
        </w:tc>
      </w:tr>
      <w:tr w:rsidR="00A45BEB" w:rsidRPr="009B2A6D" w14:paraId="0705BBB2" w14:textId="77777777">
        <w:tc>
          <w:tcPr>
            <w:tcW w:w="896" w:type="dxa"/>
          </w:tcPr>
          <w:p w14:paraId="1B20EAF6" w14:textId="77777777" w:rsidR="00A45BEB" w:rsidRPr="009B2A6D" w:rsidRDefault="002A6CBB">
            <w:pPr>
              <w:tabs>
                <w:tab w:val="right" w:pos="6480"/>
              </w:tabs>
              <w:rPr>
                <w:color w:val="000000"/>
              </w:rPr>
            </w:pPr>
            <w:r w:rsidRPr="009B2A6D">
              <w:rPr>
                <w:color w:val="000000"/>
              </w:rPr>
              <w:t>Vacant:</w:t>
            </w:r>
          </w:p>
        </w:tc>
        <w:tc>
          <w:tcPr>
            <w:tcW w:w="5628" w:type="dxa"/>
          </w:tcPr>
          <w:p w14:paraId="58E291F1" w14:textId="77777777" w:rsidR="00A45BEB" w:rsidRPr="009B2A6D" w:rsidRDefault="002A6CBB">
            <w:pPr>
              <w:tabs>
                <w:tab w:val="right" w:pos="5642"/>
              </w:tabs>
              <w:rPr>
                <w:color w:val="000000"/>
              </w:rPr>
            </w:pPr>
            <w:r w:rsidRPr="009B2A6D">
              <w:rPr>
                <w:color w:val="000000"/>
              </w:rPr>
              <w:fldChar w:fldCharType="begin">
                <w:ffData>
                  <w:name w:val=""/>
                  <w:enabled/>
                  <w:calcOnExit w:val="0"/>
                  <w:textInput>
                    <w:default w:val="___________________________________________"/>
                  </w:textInput>
                </w:ffData>
              </w:fldChar>
            </w:r>
            <w:r w:rsidRPr="009B2A6D">
              <w:rPr>
                <w:color w:val="000000"/>
              </w:rPr>
              <w:instrText xml:space="preserve"> FORMTEXT </w:instrText>
            </w:r>
            <w:r w:rsidRPr="009B2A6D">
              <w:rPr>
                <w:color w:val="000000"/>
              </w:rPr>
            </w:r>
            <w:r w:rsidRPr="009B2A6D">
              <w:rPr>
                <w:color w:val="000000"/>
              </w:rPr>
              <w:fldChar w:fldCharType="separate"/>
            </w:r>
            <w:r w:rsidRPr="009B2A6D">
              <w:rPr>
                <w:noProof/>
                <w:color w:val="000000"/>
              </w:rPr>
              <w:t>___________________________________________</w:t>
            </w:r>
            <w:r w:rsidRPr="009B2A6D">
              <w:rPr>
                <w:color w:val="000000"/>
              </w:rPr>
              <w:fldChar w:fldCharType="end"/>
            </w:r>
          </w:p>
        </w:tc>
      </w:tr>
    </w:tbl>
    <w:p w14:paraId="01FE59C9" w14:textId="77777777" w:rsidR="00A45BEB" w:rsidRPr="009B2A6D" w:rsidRDefault="00A45BEB">
      <w:pPr>
        <w:jc w:val="both"/>
        <w:rPr>
          <w:color w:val="000000"/>
        </w:rPr>
      </w:pPr>
    </w:p>
    <w:p w14:paraId="15C71763" w14:textId="77777777" w:rsidR="00A45BEB" w:rsidRPr="009B2A6D" w:rsidRDefault="00A45BEB">
      <w:pPr>
        <w:widowControl w:val="0"/>
        <w:tabs>
          <w:tab w:val="center" w:pos="4680"/>
        </w:tabs>
        <w:rPr>
          <w:color w:val="000000"/>
        </w:rPr>
      </w:pPr>
    </w:p>
    <w:p w14:paraId="11D9009E" w14:textId="77777777" w:rsidR="00A45BEB" w:rsidRPr="009B2A6D" w:rsidRDefault="002A6CBB">
      <w:pPr>
        <w:widowControl w:val="0"/>
        <w:tabs>
          <w:tab w:val="center" w:pos="4680"/>
        </w:tabs>
        <w:jc w:val="center"/>
        <w:rPr>
          <w:color w:val="000000"/>
        </w:rPr>
      </w:pPr>
      <w:r w:rsidRPr="009B2A6D">
        <w:rPr>
          <w:color w:val="000000"/>
        </w:rPr>
        <w:t>* * * * * * * * *</w:t>
      </w:r>
    </w:p>
    <w:p w14:paraId="4CF97B19" w14:textId="77777777" w:rsidR="00A45BEB" w:rsidRPr="009B2A6D" w:rsidRDefault="002A6CBB">
      <w:pPr>
        <w:spacing w:after="240"/>
        <w:ind w:firstLine="720"/>
        <w:jc w:val="both"/>
        <w:rPr>
          <w:color w:val="000000"/>
        </w:rPr>
      </w:pPr>
      <w:r w:rsidRPr="009B2A6D">
        <w:rPr>
          <w:color w:val="000000"/>
        </w:rPr>
        <w:br w:type="page"/>
      </w:r>
      <w:r w:rsidRPr="009B2A6D">
        <w:rPr>
          <w:color w:val="000000"/>
        </w:rPr>
        <w:lastRenderedPageBreak/>
        <w:t xml:space="preserve">The President announced that this is the time, place and date to hold a hearing on the proposed Resolution to </w:t>
      </w:r>
      <w:r w:rsidRPr="009B2A6D">
        <w:rPr>
          <w:noProof/>
          <w:color w:val="000000"/>
        </w:rPr>
        <w:t>Co</w:t>
      </w:r>
      <w:r w:rsidRPr="009B2A6D">
        <w:rPr>
          <w:color w:val="000000"/>
        </w:rPr>
        <w:t>ntinue Participation in the Instructional Support Program.  The following persons appeared:</w:t>
      </w:r>
    </w:p>
    <w:p w14:paraId="19F455C9" w14:textId="77777777" w:rsidR="00A45BEB" w:rsidRPr="009B2A6D" w:rsidRDefault="002A6CBB">
      <w:pPr>
        <w:tabs>
          <w:tab w:val="center" w:pos="4680"/>
        </w:tabs>
        <w:spacing w:after="240"/>
        <w:jc w:val="center"/>
        <w:rPr>
          <w:color w:val="000000"/>
        </w:rPr>
      </w:pPr>
      <w:r w:rsidRPr="009B2A6D">
        <w:rPr>
          <w:color w:val="000000"/>
        </w:rPr>
        <w:t>(List the persons who appeared or attach the minutes of the hearing)</w:t>
      </w:r>
    </w:p>
    <w:p w14:paraId="4D8BC27B" w14:textId="77777777" w:rsidR="00A45BEB" w:rsidRPr="009B2A6D" w:rsidRDefault="002A6CBB">
      <w:pPr>
        <w:spacing w:after="240"/>
        <w:ind w:firstLine="720"/>
        <w:jc w:val="both"/>
        <w:rPr>
          <w:color w:val="000000"/>
        </w:rPr>
      </w:pPr>
      <w:r w:rsidRPr="009B2A6D">
        <w:rPr>
          <w:color w:val="000000"/>
        </w:rPr>
        <w:t>The President declared the hearing closed.</w:t>
      </w:r>
    </w:p>
    <w:p w14:paraId="05B0C6F3" w14:textId="77777777" w:rsidR="00A45BEB" w:rsidRPr="009B2A6D" w:rsidRDefault="002A6CBB">
      <w:pPr>
        <w:spacing w:after="240"/>
        <w:ind w:firstLine="720"/>
        <w:jc w:val="both"/>
        <w:rPr>
          <w:color w:val="000000"/>
        </w:rPr>
      </w:pPr>
      <w:r w:rsidRPr="009B2A6D">
        <w:rPr>
          <w:color w:val="000000"/>
        </w:rPr>
        <w:t xml:space="preserve">Director </w:t>
      </w:r>
      <w:r w:rsidRPr="009B2A6D">
        <w:rPr>
          <w:color w:val="000000"/>
        </w:rPr>
        <w:fldChar w:fldCharType="begin">
          <w:ffData>
            <w:name w:val="Text3"/>
            <w:enabled/>
            <w:calcOnExit w:val="0"/>
            <w:textInput>
              <w:default w:val="___________________________________________"/>
            </w:textInput>
          </w:ffData>
        </w:fldChar>
      </w:r>
      <w:r w:rsidRPr="009B2A6D">
        <w:rPr>
          <w:color w:val="000000"/>
        </w:rPr>
        <w:instrText xml:space="preserve"> FORMTEXT </w:instrText>
      </w:r>
      <w:r w:rsidRPr="009B2A6D">
        <w:rPr>
          <w:color w:val="000000"/>
        </w:rPr>
      </w:r>
      <w:r w:rsidRPr="009B2A6D">
        <w:rPr>
          <w:color w:val="000000"/>
        </w:rPr>
        <w:fldChar w:fldCharType="separate"/>
      </w:r>
      <w:r w:rsidRPr="009B2A6D">
        <w:rPr>
          <w:noProof/>
          <w:color w:val="000000"/>
        </w:rPr>
        <w:t>__________________________</w:t>
      </w:r>
      <w:r w:rsidRPr="009B2A6D">
        <w:rPr>
          <w:color w:val="000000"/>
        </w:rPr>
        <w:fldChar w:fldCharType="end"/>
      </w:r>
      <w:r w:rsidRPr="009B2A6D">
        <w:rPr>
          <w:color w:val="000000"/>
        </w:rPr>
        <w:t xml:space="preserve"> introduced the following Resolution and moved its adoption.  Director </w:t>
      </w:r>
      <w:r w:rsidRPr="009B2A6D">
        <w:rPr>
          <w:color w:val="000000"/>
        </w:rPr>
        <w:fldChar w:fldCharType="begin">
          <w:ffData>
            <w:name w:val="Text3"/>
            <w:enabled/>
            <w:calcOnExit w:val="0"/>
            <w:textInput>
              <w:default w:val="___________________________________________"/>
            </w:textInput>
          </w:ffData>
        </w:fldChar>
      </w:r>
      <w:r w:rsidRPr="009B2A6D">
        <w:rPr>
          <w:color w:val="000000"/>
        </w:rPr>
        <w:instrText xml:space="preserve"> FORMTEXT </w:instrText>
      </w:r>
      <w:r w:rsidRPr="009B2A6D">
        <w:rPr>
          <w:color w:val="000000"/>
        </w:rPr>
      </w:r>
      <w:r w:rsidRPr="009B2A6D">
        <w:rPr>
          <w:color w:val="000000"/>
        </w:rPr>
        <w:fldChar w:fldCharType="separate"/>
      </w:r>
      <w:r w:rsidRPr="009B2A6D">
        <w:rPr>
          <w:noProof/>
          <w:color w:val="000000"/>
        </w:rPr>
        <w:t>__________________________</w:t>
      </w:r>
      <w:r w:rsidRPr="009B2A6D">
        <w:rPr>
          <w:color w:val="000000"/>
        </w:rPr>
        <w:fldChar w:fldCharType="end"/>
      </w:r>
      <w:r w:rsidRPr="009B2A6D">
        <w:rPr>
          <w:color w:val="000000"/>
        </w:rPr>
        <w:t xml:space="preserve"> seconded the motion to adopt.  </w:t>
      </w:r>
      <w:bookmarkStart w:id="4" w:name="_Hlk6575007"/>
      <w:r w:rsidRPr="009B2A6D">
        <w:rPr>
          <w:color w:val="000000"/>
        </w:rPr>
        <w:t>The roll was called, and the vote was:</w:t>
      </w:r>
      <w:bookmarkEnd w:id="4"/>
    </w:p>
    <w:p w14:paraId="69CCF8B8" w14:textId="77777777" w:rsidR="00A45BEB" w:rsidRPr="009B2A6D" w:rsidRDefault="00A45BEB">
      <w:pPr>
        <w:rPr>
          <w:color w:val="000000"/>
        </w:rPr>
      </w:pPr>
    </w:p>
    <w:tbl>
      <w:tblPr>
        <w:tblW w:w="6482" w:type="dxa"/>
        <w:tblInd w:w="1498" w:type="dxa"/>
        <w:tblLayout w:type="fixed"/>
        <w:tblCellMar>
          <w:left w:w="0" w:type="dxa"/>
          <w:right w:w="0" w:type="dxa"/>
        </w:tblCellMar>
        <w:tblLook w:val="01E0" w:firstRow="1" w:lastRow="1" w:firstColumn="1" w:lastColumn="1" w:noHBand="0" w:noVBand="0"/>
      </w:tblPr>
      <w:tblGrid>
        <w:gridCol w:w="840"/>
        <w:gridCol w:w="5642"/>
      </w:tblGrid>
      <w:tr w:rsidR="00A45BEB" w:rsidRPr="009B2A6D" w14:paraId="0EB8AAF2" w14:textId="77777777">
        <w:tc>
          <w:tcPr>
            <w:tcW w:w="840" w:type="dxa"/>
            <w:shd w:val="clear" w:color="000000" w:fill="auto"/>
          </w:tcPr>
          <w:p w14:paraId="776E9DA1" w14:textId="77777777" w:rsidR="00A45BEB" w:rsidRPr="009B2A6D" w:rsidRDefault="002A6CBB">
            <w:pPr>
              <w:tabs>
                <w:tab w:val="right" w:pos="6480"/>
              </w:tabs>
              <w:rPr>
                <w:color w:val="000000"/>
              </w:rPr>
            </w:pPr>
            <w:r w:rsidRPr="009B2A6D">
              <w:rPr>
                <w:color w:val="000000"/>
              </w:rPr>
              <w:t>AYES:</w:t>
            </w:r>
          </w:p>
        </w:tc>
        <w:bookmarkStart w:id="5" w:name="Text3"/>
        <w:tc>
          <w:tcPr>
            <w:tcW w:w="5642" w:type="dxa"/>
            <w:shd w:val="clear" w:color="000000" w:fill="auto"/>
          </w:tcPr>
          <w:p w14:paraId="69A2342E" w14:textId="77777777" w:rsidR="00A45BEB" w:rsidRPr="009B2A6D" w:rsidRDefault="002A6CBB">
            <w:pPr>
              <w:tabs>
                <w:tab w:val="right" w:pos="5628"/>
              </w:tabs>
              <w:rPr>
                <w:color w:val="000000"/>
              </w:rPr>
            </w:pPr>
            <w:r w:rsidRPr="009B2A6D">
              <w:rPr>
                <w:color w:val="000000"/>
              </w:rPr>
              <w:fldChar w:fldCharType="begin">
                <w:ffData>
                  <w:name w:val="Text3"/>
                  <w:enabled/>
                  <w:calcOnExit w:val="0"/>
                  <w:textInput>
                    <w:default w:val="___________________________________________"/>
                  </w:textInput>
                </w:ffData>
              </w:fldChar>
            </w:r>
            <w:r w:rsidRPr="009B2A6D">
              <w:rPr>
                <w:color w:val="000000"/>
              </w:rPr>
              <w:instrText xml:space="preserve"> FORMTEXT </w:instrText>
            </w:r>
            <w:r w:rsidRPr="009B2A6D">
              <w:rPr>
                <w:color w:val="000000"/>
              </w:rPr>
            </w:r>
            <w:r w:rsidRPr="009B2A6D">
              <w:rPr>
                <w:color w:val="000000"/>
              </w:rPr>
              <w:fldChar w:fldCharType="separate"/>
            </w:r>
            <w:r w:rsidRPr="009B2A6D">
              <w:rPr>
                <w:noProof/>
                <w:color w:val="000000"/>
              </w:rPr>
              <w:t>___________________________________________</w:t>
            </w:r>
            <w:r w:rsidRPr="009B2A6D">
              <w:rPr>
                <w:color w:val="000000"/>
              </w:rPr>
              <w:fldChar w:fldCharType="end"/>
            </w:r>
            <w:bookmarkEnd w:id="5"/>
          </w:p>
        </w:tc>
      </w:tr>
      <w:tr w:rsidR="00A45BEB" w:rsidRPr="009B2A6D" w14:paraId="24F5F824" w14:textId="77777777">
        <w:tc>
          <w:tcPr>
            <w:tcW w:w="840" w:type="dxa"/>
            <w:shd w:val="clear" w:color="000000" w:fill="auto"/>
          </w:tcPr>
          <w:p w14:paraId="5D82BE69" w14:textId="77777777" w:rsidR="00A45BEB" w:rsidRPr="009B2A6D" w:rsidRDefault="00A45BEB">
            <w:pPr>
              <w:tabs>
                <w:tab w:val="right" w:pos="6480"/>
              </w:tabs>
              <w:rPr>
                <w:color w:val="000000"/>
              </w:rPr>
            </w:pPr>
          </w:p>
          <w:p w14:paraId="7BCF9A55" w14:textId="77777777" w:rsidR="00A45BEB" w:rsidRPr="009B2A6D" w:rsidRDefault="00A45BEB">
            <w:pPr>
              <w:tabs>
                <w:tab w:val="right" w:pos="6480"/>
              </w:tabs>
              <w:rPr>
                <w:color w:val="000000"/>
              </w:rPr>
            </w:pPr>
          </w:p>
        </w:tc>
        <w:tc>
          <w:tcPr>
            <w:tcW w:w="5642" w:type="dxa"/>
            <w:shd w:val="clear" w:color="000000" w:fill="auto"/>
          </w:tcPr>
          <w:p w14:paraId="6660A710" w14:textId="77777777" w:rsidR="00A45BEB" w:rsidRPr="009B2A6D" w:rsidRDefault="00A45BEB">
            <w:pPr>
              <w:tabs>
                <w:tab w:val="right" w:pos="5628"/>
              </w:tabs>
              <w:rPr>
                <w:color w:val="000000"/>
                <w:u w:val="single"/>
              </w:rPr>
            </w:pPr>
          </w:p>
        </w:tc>
      </w:tr>
      <w:tr w:rsidR="00A45BEB" w:rsidRPr="009B2A6D" w14:paraId="79C1E0C4" w14:textId="77777777">
        <w:tc>
          <w:tcPr>
            <w:tcW w:w="840" w:type="dxa"/>
            <w:shd w:val="clear" w:color="000000" w:fill="auto"/>
          </w:tcPr>
          <w:p w14:paraId="0B3D4311" w14:textId="77777777" w:rsidR="00A45BEB" w:rsidRPr="009B2A6D" w:rsidRDefault="00A45BEB">
            <w:pPr>
              <w:tabs>
                <w:tab w:val="right" w:pos="6480"/>
              </w:tabs>
              <w:rPr>
                <w:color w:val="000000"/>
              </w:rPr>
            </w:pPr>
          </w:p>
          <w:p w14:paraId="48428950" w14:textId="77777777" w:rsidR="00A45BEB" w:rsidRPr="009B2A6D" w:rsidRDefault="00A45BEB">
            <w:pPr>
              <w:tabs>
                <w:tab w:val="right" w:pos="6480"/>
              </w:tabs>
              <w:rPr>
                <w:color w:val="000000"/>
              </w:rPr>
            </w:pPr>
          </w:p>
          <w:p w14:paraId="3B9AAD5C" w14:textId="77777777" w:rsidR="00A45BEB" w:rsidRPr="009B2A6D" w:rsidRDefault="00A45BEB">
            <w:pPr>
              <w:tabs>
                <w:tab w:val="right" w:pos="6480"/>
              </w:tabs>
              <w:rPr>
                <w:color w:val="000000"/>
              </w:rPr>
            </w:pPr>
          </w:p>
        </w:tc>
        <w:tc>
          <w:tcPr>
            <w:tcW w:w="5642" w:type="dxa"/>
            <w:shd w:val="clear" w:color="000000" w:fill="auto"/>
          </w:tcPr>
          <w:p w14:paraId="37F98075" w14:textId="77777777" w:rsidR="00A45BEB" w:rsidRPr="009B2A6D" w:rsidRDefault="002A6CBB">
            <w:pPr>
              <w:tabs>
                <w:tab w:val="right" w:pos="5628"/>
              </w:tabs>
              <w:rPr>
                <w:color w:val="000000"/>
              </w:rPr>
            </w:pPr>
            <w:r w:rsidRPr="009B2A6D">
              <w:rPr>
                <w:color w:val="000000"/>
              </w:rPr>
              <w:fldChar w:fldCharType="begin">
                <w:ffData>
                  <w:name w:val="Text3"/>
                  <w:enabled/>
                  <w:calcOnExit w:val="0"/>
                  <w:textInput>
                    <w:default w:val="___________________________________________"/>
                  </w:textInput>
                </w:ffData>
              </w:fldChar>
            </w:r>
            <w:r w:rsidRPr="009B2A6D">
              <w:rPr>
                <w:color w:val="000000"/>
              </w:rPr>
              <w:instrText xml:space="preserve"> FORMTEXT </w:instrText>
            </w:r>
            <w:r w:rsidRPr="009B2A6D">
              <w:rPr>
                <w:color w:val="000000"/>
              </w:rPr>
            </w:r>
            <w:r w:rsidRPr="009B2A6D">
              <w:rPr>
                <w:color w:val="000000"/>
              </w:rPr>
              <w:fldChar w:fldCharType="separate"/>
            </w:r>
            <w:r w:rsidRPr="009B2A6D">
              <w:rPr>
                <w:noProof/>
                <w:color w:val="000000"/>
              </w:rPr>
              <w:t>___________________________________________</w:t>
            </w:r>
            <w:r w:rsidRPr="009B2A6D">
              <w:rPr>
                <w:color w:val="000000"/>
              </w:rPr>
              <w:fldChar w:fldCharType="end"/>
            </w:r>
          </w:p>
        </w:tc>
      </w:tr>
      <w:tr w:rsidR="00A45BEB" w:rsidRPr="009B2A6D" w14:paraId="1913B2EF" w14:textId="77777777">
        <w:tc>
          <w:tcPr>
            <w:tcW w:w="840" w:type="dxa"/>
            <w:shd w:val="clear" w:color="000000" w:fill="auto"/>
          </w:tcPr>
          <w:p w14:paraId="1DD8BE5C" w14:textId="77777777" w:rsidR="00A45BEB" w:rsidRPr="009B2A6D" w:rsidRDefault="002A6CBB">
            <w:pPr>
              <w:tabs>
                <w:tab w:val="right" w:pos="6480"/>
              </w:tabs>
              <w:rPr>
                <w:color w:val="000000"/>
              </w:rPr>
            </w:pPr>
            <w:r w:rsidRPr="009B2A6D">
              <w:rPr>
                <w:color w:val="000000"/>
              </w:rPr>
              <w:t>NAYS:</w:t>
            </w:r>
          </w:p>
        </w:tc>
        <w:tc>
          <w:tcPr>
            <w:tcW w:w="5642" w:type="dxa"/>
            <w:shd w:val="clear" w:color="000000" w:fill="auto"/>
          </w:tcPr>
          <w:p w14:paraId="1F0B8C57" w14:textId="77777777" w:rsidR="00A45BEB" w:rsidRPr="009B2A6D" w:rsidRDefault="002A6CBB">
            <w:pPr>
              <w:tabs>
                <w:tab w:val="right" w:pos="5628"/>
              </w:tabs>
              <w:rPr>
                <w:color w:val="000000"/>
              </w:rPr>
            </w:pPr>
            <w:r w:rsidRPr="009B2A6D">
              <w:rPr>
                <w:color w:val="000000"/>
              </w:rPr>
              <w:fldChar w:fldCharType="begin">
                <w:ffData>
                  <w:name w:val="Text3"/>
                  <w:enabled/>
                  <w:calcOnExit w:val="0"/>
                  <w:textInput>
                    <w:default w:val="___________________________________________"/>
                  </w:textInput>
                </w:ffData>
              </w:fldChar>
            </w:r>
            <w:r w:rsidRPr="009B2A6D">
              <w:rPr>
                <w:color w:val="000000"/>
              </w:rPr>
              <w:instrText xml:space="preserve"> FORMTEXT </w:instrText>
            </w:r>
            <w:r w:rsidRPr="009B2A6D">
              <w:rPr>
                <w:color w:val="000000"/>
              </w:rPr>
            </w:r>
            <w:r w:rsidRPr="009B2A6D">
              <w:rPr>
                <w:color w:val="000000"/>
              </w:rPr>
              <w:fldChar w:fldCharType="separate"/>
            </w:r>
            <w:r w:rsidRPr="009B2A6D">
              <w:rPr>
                <w:noProof/>
                <w:color w:val="000000"/>
              </w:rPr>
              <w:t>___________________________________________</w:t>
            </w:r>
            <w:r w:rsidRPr="009B2A6D">
              <w:rPr>
                <w:color w:val="000000"/>
              </w:rPr>
              <w:fldChar w:fldCharType="end"/>
            </w:r>
          </w:p>
        </w:tc>
      </w:tr>
    </w:tbl>
    <w:p w14:paraId="23C43FAF" w14:textId="77777777" w:rsidR="00A45BEB" w:rsidRPr="009B2A6D" w:rsidRDefault="00A45BEB">
      <w:pPr>
        <w:rPr>
          <w:color w:val="000000"/>
        </w:rPr>
      </w:pPr>
    </w:p>
    <w:p w14:paraId="3ACBF3A4" w14:textId="77777777" w:rsidR="00A45BEB" w:rsidRPr="009B2A6D" w:rsidRDefault="00A45BEB">
      <w:pPr>
        <w:jc w:val="both"/>
        <w:rPr>
          <w:color w:val="000000"/>
        </w:rPr>
      </w:pPr>
    </w:p>
    <w:p w14:paraId="3D4EB6F7" w14:textId="77777777" w:rsidR="00A45BEB" w:rsidRPr="009B2A6D" w:rsidRDefault="002A6CBB">
      <w:pPr>
        <w:spacing w:after="240"/>
        <w:ind w:firstLine="720"/>
        <w:jc w:val="both"/>
        <w:rPr>
          <w:color w:val="000000"/>
        </w:rPr>
      </w:pPr>
      <w:bookmarkStart w:id="6" w:name="_Hlk6818315"/>
      <w:r w:rsidRPr="009B2A6D">
        <w:rPr>
          <w:color w:val="000000"/>
        </w:rPr>
        <w:t>The President declared the Resolution adopted as follows:</w:t>
      </w:r>
    </w:p>
    <w:bookmarkEnd w:id="6"/>
    <w:p w14:paraId="0FCDFA26" w14:textId="77777777" w:rsidR="00A45BEB" w:rsidRPr="009B2A6D" w:rsidRDefault="002A6CBB">
      <w:pPr>
        <w:spacing w:after="240"/>
        <w:ind w:left="1440" w:right="1440"/>
        <w:jc w:val="both"/>
        <w:rPr>
          <w:color w:val="000000"/>
        </w:rPr>
      </w:pPr>
      <w:r w:rsidRPr="009B2A6D">
        <w:rPr>
          <w:color w:val="000000"/>
        </w:rPr>
        <w:t xml:space="preserve">RESOLUTION TO </w:t>
      </w:r>
      <w:r w:rsidRPr="009B2A6D">
        <w:rPr>
          <w:noProof/>
          <w:color w:val="000000"/>
        </w:rPr>
        <w:t>CONTINUE PARTICIPATION</w:t>
      </w:r>
      <w:r w:rsidRPr="009B2A6D">
        <w:rPr>
          <w:color w:val="000000"/>
        </w:rPr>
        <w:t xml:space="preserve"> IN THE INSTRUCTIONAL SUPPORT PROGRAM</w:t>
      </w:r>
    </w:p>
    <w:p w14:paraId="6C02442A" w14:textId="77777777" w:rsidR="00A45BEB" w:rsidRPr="009B2A6D" w:rsidRDefault="002A6CBB">
      <w:pPr>
        <w:spacing w:after="240"/>
        <w:ind w:firstLine="720"/>
        <w:jc w:val="both"/>
        <w:rPr>
          <w:color w:val="000000"/>
        </w:rPr>
      </w:pPr>
      <w:r w:rsidRPr="009B2A6D">
        <w:rPr>
          <w:color w:val="000000"/>
        </w:rPr>
        <w:t xml:space="preserve">WHEREAS, the Board of Directors has determined that to continue the current level of services and to fund the ongoing programs of the School District, continuation of participation in the Instructional Support Program for a period of </w:t>
      </w:r>
      <w:r w:rsidRPr="009B2A6D">
        <w:rPr>
          <w:bCs/>
          <w:color w:val="000000"/>
        </w:rPr>
        <w:t>five</w:t>
      </w:r>
      <w:r w:rsidRPr="009B2A6D">
        <w:rPr>
          <w:color w:val="000000"/>
        </w:rPr>
        <w:t xml:space="preserve"> years is necessary and in the best interests of the District and its residents and students; and</w:t>
      </w:r>
    </w:p>
    <w:p w14:paraId="2DFE0096" w14:textId="77777777" w:rsidR="00A45BEB" w:rsidRPr="009B2A6D" w:rsidRDefault="002A6CBB">
      <w:pPr>
        <w:spacing w:after="240"/>
        <w:ind w:firstLine="720"/>
        <w:jc w:val="both"/>
        <w:rPr>
          <w:color w:val="000000"/>
        </w:rPr>
      </w:pPr>
      <w:r w:rsidRPr="009B2A6D">
        <w:rPr>
          <w:color w:val="000000"/>
        </w:rPr>
        <w:t xml:space="preserve">WHEREAS, the Board of Directors has given consideration to </w:t>
      </w:r>
      <w:r w:rsidRPr="009B2A6D">
        <w:rPr>
          <w:noProof/>
          <w:color w:val="000000"/>
        </w:rPr>
        <w:t>co</w:t>
      </w:r>
      <w:r w:rsidRPr="009B2A6D">
        <w:rPr>
          <w:color w:val="000000"/>
        </w:rPr>
        <w:t>ntinue participation in the Instructional Support Program as provided in Sections 257.18 through 257.21, Code of Iowa; and</w:t>
      </w:r>
    </w:p>
    <w:p w14:paraId="046941C1" w14:textId="77777777" w:rsidR="00A45BEB" w:rsidRPr="009B2A6D" w:rsidRDefault="002A6CBB">
      <w:pPr>
        <w:spacing w:after="240"/>
        <w:ind w:firstLine="720"/>
        <w:jc w:val="both"/>
        <w:rPr>
          <w:color w:val="000000"/>
        </w:rPr>
      </w:pPr>
      <w:r w:rsidRPr="009B2A6D">
        <w:rPr>
          <w:color w:val="000000"/>
        </w:rPr>
        <w:t>WHEREAS, the Board has published notice of the time and place of a public hearing on the Resolution; and</w:t>
      </w:r>
    </w:p>
    <w:p w14:paraId="550C329F" w14:textId="77777777" w:rsidR="00A45BEB" w:rsidRPr="009B2A6D" w:rsidRDefault="002A6CBB">
      <w:pPr>
        <w:spacing w:after="240"/>
        <w:ind w:firstLine="720"/>
        <w:jc w:val="both"/>
        <w:rPr>
          <w:color w:val="000000"/>
        </w:rPr>
      </w:pPr>
      <w:r w:rsidRPr="009B2A6D">
        <w:rPr>
          <w:color w:val="000000"/>
        </w:rPr>
        <w:t xml:space="preserve">WHEREAS, a hearing has been held upon the proposal to </w:t>
      </w:r>
      <w:r w:rsidRPr="009B2A6D">
        <w:rPr>
          <w:noProof/>
          <w:color w:val="000000"/>
        </w:rPr>
        <w:t>co</w:t>
      </w:r>
      <w:r w:rsidRPr="009B2A6D">
        <w:rPr>
          <w:color w:val="000000"/>
        </w:rPr>
        <w:t>ntinue participation in the Instructional Support Program and any objections are overruled:</w:t>
      </w:r>
    </w:p>
    <w:p w14:paraId="4FFEEFBA" w14:textId="77777777" w:rsidR="00A45BEB" w:rsidRPr="009B2A6D" w:rsidRDefault="002A6CBB">
      <w:pPr>
        <w:spacing w:after="240"/>
        <w:ind w:firstLine="720"/>
        <w:jc w:val="both"/>
        <w:rPr>
          <w:color w:val="000000"/>
        </w:rPr>
      </w:pPr>
      <w:r w:rsidRPr="009B2A6D">
        <w:rPr>
          <w:color w:val="000000"/>
        </w:rPr>
        <w:t>NOW, THEREFORE, IT IS RESOLVED:</w:t>
      </w:r>
    </w:p>
    <w:p w14:paraId="023F96FA" w14:textId="554A216D" w:rsidR="00A45BEB" w:rsidRPr="009B2A6D" w:rsidRDefault="002A6CBB">
      <w:pPr>
        <w:pStyle w:val="ListParagraph"/>
        <w:numPr>
          <w:ilvl w:val="0"/>
          <w:numId w:val="13"/>
        </w:numPr>
        <w:tabs>
          <w:tab w:val="left" w:pos="-1440"/>
        </w:tabs>
        <w:spacing w:after="240"/>
        <w:ind w:left="0" w:firstLine="720"/>
        <w:contextualSpacing w:val="0"/>
        <w:jc w:val="both"/>
        <w:rPr>
          <w:color w:val="000000"/>
        </w:rPr>
      </w:pPr>
      <w:r w:rsidRPr="009B2A6D">
        <w:rPr>
          <w:color w:val="000000"/>
        </w:rPr>
        <w:t xml:space="preserve">The Board of Directors determines that it is consistent with the five-year finance plan to fund the ongoing programs and services of the School District and it is in the best interest of the School District to </w:t>
      </w:r>
      <w:r w:rsidRPr="009B2A6D">
        <w:rPr>
          <w:noProof/>
          <w:color w:val="000000"/>
        </w:rPr>
        <w:t>co</w:t>
      </w:r>
      <w:r w:rsidRPr="009B2A6D">
        <w:rPr>
          <w:color w:val="000000"/>
        </w:rPr>
        <w:t xml:space="preserve">ntinue participation in an Instructional Support Program as provided in Sections 257.18 through 257.21, Code of Iowa, and to provide additional funding therefor for a period of five (5) years commencing with the fiscal year ending June 30, </w:t>
      </w:r>
      <w:r w:rsidRPr="009B2A6D">
        <w:rPr>
          <w:bCs/>
          <w:color w:val="000000"/>
        </w:rPr>
        <w:t>2022</w:t>
      </w:r>
      <w:r w:rsidRPr="009B2A6D">
        <w:rPr>
          <w:color w:val="000000"/>
        </w:rPr>
        <w:t>.</w:t>
      </w:r>
    </w:p>
    <w:p w14:paraId="5C8FB794" w14:textId="77777777" w:rsidR="00A45BEB" w:rsidRPr="009B2A6D" w:rsidRDefault="002A6CBB">
      <w:pPr>
        <w:pStyle w:val="ListParagraph"/>
        <w:numPr>
          <w:ilvl w:val="0"/>
          <w:numId w:val="13"/>
        </w:numPr>
        <w:tabs>
          <w:tab w:val="left" w:pos="-1440"/>
        </w:tabs>
        <w:spacing w:after="240"/>
        <w:ind w:left="0" w:firstLine="720"/>
        <w:contextualSpacing w:val="0"/>
        <w:jc w:val="both"/>
        <w:rPr>
          <w:color w:val="000000"/>
        </w:rPr>
      </w:pPr>
      <w:r w:rsidRPr="009B2A6D">
        <w:rPr>
          <w:color w:val="000000"/>
        </w:rPr>
        <w:lastRenderedPageBreak/>
        <w:t>The additional funding for the Instructional Support Program for a budget year will be determined annually and will not exceed ten percent (10%) of the total regular program district cost for the budget year and moneys received under Section 257.14, Code of Iowa, as a budget adjustment for the budget year.</w:t>
      </w:r>
    </w:p>
    <w:p w14:paraId="1082A2E8" w14:textId="77777777" w:rsidR="00A45BEB" w:rsidRPr="009B2A6D" w:rsidRDefault="002A6CBB">
      <w:pPr>
        <w:pStyle w:val="ListParagraph"/>
        <w:numPr>
          <w:ilvl w:val="0"/>
          <w:numId w:val="13"/>
        </w:numPr>
        <w:tabs>
          <w:tab w:val="left" w:pos="-1440"/>
        </w:tabs>
        <w:spacing w:after="240"/>
        <w:ind w:left="0" w:firstLine="720"/>
        <w:contextualSpacing w:val="0"/>
        <w:jc w:val="both"/>
        <w:rPr>
          <w:color w:val="000000"/>
        </w:rPr>
      </w:pPr>
      <w:r w:rsidRPr="009B2A6D">
        <w:rPr>
          <w:color w:val="000000"/>
        </w:rPr>
        <w:t>Moneys received by the District for the Instructional Support Program may be used for any general fund purpose.</w:t>
      </w:r>
    </w:p>
    <w:p w14:paraId="63C60759" w14:textId="77777777" w:rsidR="00A45BEB" w:rsidRPr="009B2A6D" w:rsidRDefault="002A6CBB">
      <w:pPr>
        <w:pStyle w:val="ListParagraph"/>
        <w:numPr>
          <w:ilvl w:val="0"/>
          <w:numId w:val="13"/>
        </w:numPr>
        <w:tabs>
          <w:tab w:val="left" w:pos="-1440"/>
        </w:tabs>
        <w:spacing w:after="240"/>
        <w:ind w:left="0" w:firstLine="720"/>
        <w:contextualSpacing w:val="0"/>
        <w:jc w:val="both"/>
        <w:rPr>
          <w:color w:val="000000"/>
        </w:rPr>
      </w:pPr>
      <w:r w:rsidRPr="009B2A6D">
        <w:rPr>
          <w:color w:val="000000"/>
        </w:rPr>
        <w:t>The Instructional Support Program shall be funded by instructional support state aid and a combination instructional support property tax levied annually upon the taxable property within the School District commencing with the levy of property taxes for collection in the fiscal year ending June 30, 2022, and an instructional support income surtax imposed annually, the percent of income surtax to be determined by the Board for each budget year to be imposed upon the state individual income tax of each individual income taxpayer resident in the School District on December 31, 2021, and each year thereafter.</w:t>
      </w:r>
    </w:p>
    <w:p w14:paraId="6BCE3511" w14:textId="77777777" w:rsidR="00A45BEB" w:rsidRPr="009B2A6D" w:rsidRDefault="002A6CBB">
      <w:pPr>
        <w:pStyle w:val="ListParagraph"/>
        <w:numPr>
          <w:ilvl w:val="0"/>
          <w:numId w:val="13"/>
        </w:numPr>
        <w:tabs>
          <w:tab w:val="left" w:pos="-1440"/>
        </w:tabs>
        <w:spacing w:after="240"/>
        <w:ind w:left="0" w:firstLine="720"/>
        <w:contextualSpacing w:val="0"/>
        <w:jc w:val="both"/>
        <w:rPr>
          <w:color w:val="000000"/>
        </w:rPr>
      </w:pPr>
      <w:r w:rsidRPr="009B2A6D">
        <w:rPr>
          <w:color w:val="000000"/>
        </w:rPr>
        <w:t>Unless, within twenty-eight days following the adoption of this Resolution, the Secretary of the Board receives a petition containing the signatures of eligible electors equal in number to not less than one hundred or thirty percent of the number of voters at the last preceding regular school election, whichever is greater, asking that an election be called to approve or disapprove this action of the Board adopting the Instructional Support Program, this action of the Board is final and the Secretary is authorized and directed to certify a copy of this Resolution to the Department of Management.</w:t>
      </w:r>
    </w:p>
    <w:p w14:paraId="60D6B759" w14:textId="77777777" w:rsidR="00A45BEB" w:rsidRPr="009B2A6D" w:rsidRDefault="002A6CBB">
      <w:pPr>
        <w:spacing w:after="240"/>
        <w:ind w:firstLine="720"/>
        <w:jc w:val="both"/>
        <w:rPr>
          <w:color w:val="000000"/>
        </w:rPr>
      </w:pPr>
      <w:r w:rsidRPr="009B2A6D">
        <w:rPr>
          <w:color w:val="000000"/>
        </w:rPr>
        <w:t>In the event a petition containing the required number of signatures is filed with the Secretary of the Board within twenty-eight days of the adoption of this Resolution, the President shall call a meeting of the Board to consider rescission of this Resolution, or to direct the county commissioner of elections to submit the following question to the qualified electors of the School District at a special election.</w:t>
      </w:r>
    </w:p>
    <w:p w14:paraId="2844BA02" w14:textId="77777777" w:rsidR="00A45BEB" w:rsidRPr="009B2A6D" w:rsidRDefault="002A6CBB">
      <w:pPr>
        <w:spacing w:after="240"/>
        <w:ind w:firstLine="720"/>
        <w:jc w:val="both"/>
        <w:rPr>
          <w:color w:val="000000"/>
        </w:rPr>
      </w:pPr>
      <w:r w:rsidRPr="009B2A6D">
        <w:rPr>
          <w:color w:val="000000"/>
        </w:rPr>
        <w:t>If the Board determines to submit the question to the electors, the proposition to be submitted shall be as follows:</w:t>
      </w:r>
    </w:p>
    <w:p w14:paraId="7788FBAE" w14:textId="206C441F" w:rsidR="00A45BEB" w:rsidRPr="009B2A6D" w:rsidRDefault="002A6CBB">
      <w:pPr>
        <w:spacing w:after="240"/>
        <w:ind w:left="1440" w:right="1440"/>
        <w:jc w:val="both"/>
        <w:rPr>
          <w:color w:val="000000"/>
        </w:rPr>
      </w:pPr>
      <w:r w:rsidRPr="009B2A6D">
        <w:rPr>
          <w:bCs/>
          <w:color w:val="000000"/>
        </w:rPr>
        <w:t xml:space="preserve">Shall the </w:t>
      </w:r>
      <w:r w:rsidRPr="009B2A6D">
        <w:rPr>
          <w:color w:val="000000"/>
        </w:rPr>
        <w:t>Board of Directors of the New Hampton Community School District, in the Counties of Chickasaw and Howard</w:t>
      </w:r>
      <w:r w:rsidRPr="009B2A6D">
        <w:rPr>
          <w:bCs/>
          <w:color w:val="000000"/>
        </w:rPr>
        <w:t xml:space="preserve">, State of Iowa, be authorized for a period of </w:t>
      </w:r>
      <w:r w:rsidRPr="009B2A6D">
        <w:rPr>
          <w:color w:val="000000"/>
        </w:rPr>
        <w:t>five (5)</w:t>
      </w:r>
      <w:r w:rsidRPr="009B2A6D">
        <w:rPr>
          <w:bCs/>
          <w:color w:val="000000"/>
        </w:rPr>
        <w:t xml:space="preserve"> years to </w:t>
      </w:r>
      <w:r w:rsidRPr="009B2A6D">
        <w:rPr>
          <w:noProof/>
          <w:color w:val="000000"/>
        </w:rPr>
        <w:t>continue to</w:t>
      </w:r>
      <w:r w:rsidRPr="009B2A6D">
        <w:rPr>
          <w:color w:val="000000"/>
        </w:rPr>
        <w:t xml:space="preserve"> </w:t>
      </w:r>
      <w:r w:rsidRPr="009B2A6D">
        <w:rPr>
          <w:bCs/>
          <w:color w:val="000000"/>
        </w:rPr>
        <w:t xml:space="preserve">levy and impose an instructional support tax in an amount (after taking into consideration instructional support state aid) of not exceeding </w:t>
      </w:r>
      <w:r w:rsidRPr="009B2A6D">
        <w:rPr>
          <w:color w:val="000000"/>
        </w:rPr>
        <w:t>ten percent (10%)</w:t>
      </w:r>
      <w:r w:rsidRPr="009B2A6D">
        <w:rPr>
          <w:bCs/>
          <w:color w:val="000000"/>
        </w:rPr>
        <w:t xml:space="preserve"> of the total of regular program district cost for the budget year and moneys received under Section 257.14, Code of Iowa, as a budget adjustment in the budget year, and be authorized annually, in combination, as determined by the Board, to levy an instructional support property tax upon all the taxable property within the School District commencing with the levy of property taxes for collection in the fiscal year ending June 30, </w:t>
      </w:r>
      <w:r w:rsidRPr="009B2A6D">
        <w:rPr>
          <w:color w:val="000000"/>
        </w:rPr>
        <w:t>2022</w:t>
      </w:r>
      <w:r w:rsidRPr="009B2A6D">
        <w:rPr>
          <w:bCs/>
          <w:color w:val="000000"/>
        </w:rPr>
        <w:t xml:space="preserve">, and to impose an instructional support income surtax upon the state individual income tax of each individual income taxpayer resident </w:t>
      </w:r>
      <w:r w:rsidRPr="009B2A6D">
        <w:rPr>
          <w:bCs/>
          <w:color w:val="000000"/>
        </w:rPr>
        <w:lastRenderedPageBreak/>
        <w:t>in the School District on December 31 for each calendar year commencing with calendar year 2021, or each year thereafter, the percent of income surtax to be determined by the Board for each fiscal year, to be used for any general fund purpose?</w:t>
      </w:r>
    </w:p>
    <w:p w14:paraId="5D2C348D" w14:textId="3D5F5524" w:rsidR="00A45BEB" w:rsidRPr="009B2A6D" w:rsidRDefault="002A6CBB">
      <w:pPr>
        <w:keepNext/>
        <w:keepLines/>
        <w:spacing w:after="240"/>
        <w:ind w:firstLine="720"/>
        <w:rPr>
          <w:color w:val="000000"/>
        </w:rPr>
      </w:pPr>
      <w:bookmarkStart w:id="7" w:name="_Hlk5880472"/>
      <w:bookmarkStart w:id="8" w:name="_Hlk6574898"/>
      <w:r w:rsidRPr="009B2A6D">
        <w:rPr>
          <w:color w:val="000000"/>
        </w:rPr>
        <w:t>PASSED AND APPROVED this 19th day of October, 2020.</w:t>
      </w:r>
    </w:p>
    <w:tbl>
      <w:tblPr>
        <w:tblStyle w:val="TableGrid"/>
        <w:tblW w:w="9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690"/>
        <w:gridCol w:w="4676"/>
      </w:tblGrid>
      <w:tr w:rsidR="00A45BEB" w:rsidRPr="009B2A6D" w14:paraId="2CB38EE7" w14:textId="77777777">
        <w:trPr>
          <w:cantSplit/>
        </w:trPr>
        <w:tc>
          <w:tcPr>
            <w:tcW w:w="4690" w:type="dxa"/>
            <w:shd w:val="clear" w:color="000000" w:fill="auto"/>
          </w:tcPr>
          <w:p w14:paraId="03E8FD30" w14:textId="77777777" w:rsidR="00A45BEB" w:rsidRPr="009B2A6D" w:rsidRDefault="00A45BEB">
            <w:pPr>
              <w:keepNext/>
              <w:keepLines/>
              <w:tabs>
                <w:tab w:val="right" w:pos="4494"/>
              </w:tabs>
              <w:rPr>
                <w:color w:val="000000"/>
              </w:rPr>
            </w:pPr>
            <w:bookmarkStart w:id="9" w:name="_Hlk6575448"/>
          </w:p>
        </w:tc>
        <w:tc>
          <w:tcPr>
            <w:tcW w:w="4676" w:type="dxa"/>
            <w:shd w:val="clear" w:color="000000" w:fill="auto"/>
          </w:tcPr>
          <w:p w14:paraId="1C45C67F" w14:textId="77777777" w:rsidR="00A45BEB" w:rsidRPr="009B2A6D" w:rsidRDefault="00A45BEB">
            <w:pPr>
              <w:keepNext/>
              <w:keepLines/>
              <w:tabs>
                <w:tab w:val="right" w:pos="4382"/>
              </w:tabs>
              <w:rPr>
                <w:color w:val="000000"/>
                <w:u w:val="single"/>
              </w:rPr>
            </w:pPr>
          </w:p>
          <w:p w14:paraId="3BDCC87C" w14:textId="77777777" w:rsidR="00A45BEB" w:rsidRPr="009B2A6D" w:rsidRDefault="00A45BEB">
            <w:pPr>
              <w:keepNext/>
              <w:keepLines/>
              <w:tabs>
                <w:tab w:val="right" w:pos="4382"/>
              </w:tabs>
              <w:rPr>
                <w:color w:val="000000"/>
                <w:u w:val="single"/>
              </w:rPr>
            </w:pPr>
            <w:bookmarkStart w:id="10" w:name="_Hlk6575408"/>
          </w:p>
          <w:p w14:paraId="2004086D" w14:textId="77777777" w:rsidR="00A45BEB" w:rsidRPr="009B2A6D" w:rsidRDefault="00A45BEB">
            <w:pPr>
              <w:keepNext/>
              <w:keepLines/>
              <w:tabs>
                <w:tab w:val="right" w:pos="4382"/>
              </w:tabs>
              <w:rPr>
                <w:color w:val="000000"/>
                <w:u w:val="single"/>
              </w:rPr>
            </w:pPr>
          </w:p>
          <w:p w14:paraId="55C40D18" w14:textId="77777777" w:rsidR="00A45BEB" w:rsidRPr="009B2A6D" w:rsidRDefault="002A6CBB">
            <w:pPr>
              <w:keepNext/>
              <w:keepLines/>
              <w:tabs>
                <w:tab w:val="right" w:pos="4382"/>
              </w:tabs>
              <w:rPr>
                <w:color w:val="000000"/>
                <w:u w:val="single"/>
              </w:rPr>
            </w:pPr>
            <w:r w:rsidRPr="009B2A6D">
              <w:rPr>
                <w:color w:val="000000"/>
                <w:u w:val="single"/>
              </w:rPr>
              <w:tab/>
            </w:r>
          </w:p>
          <w:p w14:paraId="5D374734" w14:textId="77777777" w:rsidR="00A45BEB" w:rsidRPr="009B2A6D" w:rsidRDefault="002A6CBB">
            <w:pPr>
              <w:keepNext/>
              <w:keepLines/>
              <w:tabs>
                <w:tab w:val="right" w:pos="4382"/>
              </w:tabs>
              <w:rPr>
                <w:color w:val="000000"/>
              </w:rPr>
            </w:pPr>
            <w:r w:rsidRPr="009B2A6D">
              <w:rPr>
                <w:color w:val="000000"/>
              </w:rPr>
              <w:t>President of the Board of Directors</w:t>
            </w:r>
            <w:bookmarkEnd w:id="10"/>
          </w:p>
        </w:tc>
      </w:tr>
      <w:bookmarkEnd w:id="7"/>
      <w:tr w:rsidR="00A45BEB" w:rsidRPr="009B2A6D" w14:paraId="0BE9411E" w14:textId="77777777">
        <w:trPr>
          <w:cantSplit/>
        </w:trPr>
        <w:tc>
          <w:tcPr>
            <w:tcW w:w="4690" w:type="dxa"/>
            <w:shd w:val="clear" w:color="000000" w:fill="auto"/>
          </w:tcPr>
          <w:p w14:paraId="7F7DF4CD" w14:textId="77777777" w:rsidR="00A45BEB" w:rsidRPr="009B2A6D" w:rsidRDefault="00A45BEB">
            <w:pPr>
              <w:keepNext/>
              <w:keepLines/>
              <w:tabs>
                <w:tab w:val="right" w:pos="4494"/>
              </w:tabs>
              <w:rPr>
                <w:color w:val="000000"/>
              </w:rPr>
            </w:pPr>
          </w:p>
          <w:p w14:paraId="1E256837" w14:textId="77777777" w:rsidR="00A45BEB" w:rsidRPr="009B2A6D" w:rsidRDefault="002A6CBB">
            <w:pPr>
              <w:keepNext/>
              <w:keepLines/>
              <w:tabs>
                <w:tab w:val="right" w:pos="4494"/>
              </w:tabs>
              <w:rPr>
                <w:color w:val="000000"/>
              </w:rPr>
            </w:pPr>
            <w:r w:rsidRPr="009B2A6D">
              <w:rPr>
                <w:color w:val="000000"/>
              </w:rPr>
              <w:t>ATTEST:</w:t>
            </w:r>
          </w:p>
          <w:p w14:paraId="1C1BD6AE" w14:textId="77777777" w:rsidR="00A45BEB" w:rsidRPr="009B2A6D" w:rsidRDefault="00A45BEB">
            <w:pPr>
              <w:keepNext/>
              <w:keepLines/>
              <w:tabs>
                <w:tab w:val="right" w:pos="4494"/>
              </w:tabs>
              <w:rPr>
                <w:color w:val="000000"/>
              </w:rPr>
            </w:pPr>
          </w:p>
          <w:p w14:paraId="73079CBC" w14:textId="77777777" w:rsidR="00A45BEB" w:rsidRPr="009B2A6D" w:rsidRDefault="00A45BEB">
            <w:pPr>
              <w:keepNext/>
              <w:keepLines/>
              <w:tabs>
                <w:tab w:val="right" w:pos="4494"/>
              </w:tabs>
              <w:rPr>
                <w:color w:val="000000"/>
              </w:rPr>
            </w:pPr>
            <w:bookmarkStart w:id="11" w:name="_Hlk6575357"/>
          </w:p>
          <w:p w14:paraId="0614DC19" w14:textId="77777777" w:rsidR="00A45BEB" w:rsidRPr="009B2A6D" w:rsidRDefault="00A45BEB">
            <w:pPr>
              <w:keepNext/>
              <w:keepLines/>
              <w:tabs>
                <w:tab w:val="right" w:pos="4494"/>
              </w:tabs>
              <w:rPr>
                <w:color w:val="000000"/>
              </w:rPr>
            </w:pPr>
          </w:p>
          <w:p w14:paraId="694C7209" w14:textId="77777777" w:rsidR="00A45BEB" w:rsidRPr="009B2A6D" w:rsidRDefault="002A6CBB">
            <w:pPr>
              <w:keepNext/>
              <w:keepLines/>
              <w:tabs>
                <w:tab w:val="right" w:pos="4494"/>
              </w:tabs>
              <w:rPr>
                <w:color w:val="000000"/>
              </w:rPr>
            </w:pPr>
            <w:r w:rsidRPr="009B2A6D">
              <w:rPr>
                <w:color w:val="000000"/>
                <w:u w:val="single"/>
              </w:rPr>
              <w:tab/>
            </w:r>
          </w:p>
          <w:p w14:paraId="34BFC3FF" w14:textId="77777777" w:rsidR="00A45BEB" w:rsidRPr="009B2A6D" w:rsidRDefault="002A6CBB">
            <w:pPr>
              <w:keepNext/>
              <w:keepLines/>
              <w:tabs>
                <w:tab w:val="right" w:pos="4494"/>
              </w:tabs>
              <w:rPr>
                <w:color w:val="000000"/>
                <w:shd w:val="clear" w:color="auto" w:fill="C0C0C0"/>
              </w:rPr>
            </w:pPr>
            <w:r w:rsidRPr="009B2A6D">
              <w:rPr>
                <w:color w:val="000000"/>
              </w:rPr>
              <w:t>Secretary of the Board of Directors</w:t>
            </w:r>
            <w:bookmarkEnd w:id="11"/>
          </w:p>
        </w:tc>
        <w:tc>
          <w:tcPr>
            <w:tcW w:w="4676" w:type="dxa"/>
            <w:shd w:val="clear" w:color="000000" w:fill="auto"/>
          </w:tcPr>
          <w:p w14:paraId="3BCEE9B9" w14:textId="77777777" w:rsidR="00A45BEB" w:rsidRPr="009B2A6D" w:rsidRDefault="00A45BEB">
            <w:pPr>
              <w:keepNext/>
              <w:keepLines/>
              <w:tabs>
                <w:tab w:val="right" w:pos="4382"/>
              </w:tabs>
              <w:rPr>
                <w:color w:val="000000"/>
              </w:rPr>
            </w:pPr>
          </w:p>
        </w:tc>
      </w:tr>
      <w:bookmarkEnd w:id="8"/>
      <w:bookmarkEnd w:id="9"/>
    </w:tbl>
    <w:p w14:paraId="0E73C663" w14:textId="77777777" w:rsidR="00A45BEB" w:rsidRPr="009B2A6D" w:rsidRDefault="00A45BEB">
      <w:pPr>
        <w:spacing w:after="200" w:line="276" w:lineRule="auto"/>
        <w:rPr>
          <w:color w:val="000000"/>
        </w:rPr>
        <w:sectPr w:rsidR="00A45BEB" w:rsidRPr="009B2A6D">
          <w:footerReference w:type="default" r:id="rId13"/>
          <w:pgSz w:w="12240" w:h="15840"/>
          <w:pgMar w:top="1440" w:right="1440" w:bottom="1440" w:left="1440" w:header="720" w:footer="720" w:gutter="0"/>
          <w:paperSrc w:first="15" w:other="15"/>
          <w:pgNumType w:start="1"/>
          <w:cols w:space="720"/>
        </w:sectPr>
      </w:pPr>
    </w:p>
    <w:p w14:paraId="167A9C5F" w14:textId="77777777" w:rsidR="00A45BEB" w:rsidRPr="009B2A6D" w:rsidRDefault="002A6CBB">
      <w:pPr>
        <w:jc w:val="center"/>
        <w:rPr>
          <w:color w:val="000000"/>
          <w:u w:val="single"/>
        </w:rPr>
      </w:pPr>
      <w:r w:rsidRPr="009B2A6D">
        <w:rPr>
          <w:color w:val="000000"/>
          <w:u w:val="single"/>
        </w:rPr>
        <w:lastRenderedPageBreak/>
        <w:t>CERTIFICATE</w:t>
      </w:r>
    </w:p>
    <w:p w14:paraId="05EB47CC" w14:textId="77777777" w:rsidR="00A45BEB" w:rsidRPr="009B2A6D" w:rsidRDefault="00A45BEB">
      <w:pPr>
        <w:rP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97"/>
        <w:gridCol w:w="4663"/>
      </w:tblGrid>
      <w:tr w:rsidR="00A45BEB" w:rsidRPr="009B2A6D" w14:paraId="559E8E4F" w14:textId="77777777">
        <w:tc>
          <w:tcPr>
            <w:tcW w:w="4788" w:type="dxa"/>
          </w:tcPr>
          <w:p w14:paraId="2E2E142F" w14:textId="77777777" w:rsidR="00A45BEB" w:rsidRPr="009B2A6D" w:rsidRDefault="002A6CBB">
            <w:pPr>
              <w:rPr>
                <w:color w:val="000000"/>
              </w:rPr>
            </w:pPr>
            <w:r w:rsidRPr="009B2A6D">
              <w:rPr>
                <w:color w:val="000000"/>
              </w:rPr>
              <w:t>STATE OF IOWA</w:t>
            </w:r>
          </w:p>
          <w:p w14:paraId="38C915F5" w14:textId="77777777" w:rsidR="00A45BEB" w:rsidRPr="009B2A6D" w:rsidRDefault="00A45BEB">
            <w:pPr>
              <w:rPr>
                <w:color w:val="000000"/>
              </w:rPr>
            </w:pPr>
          </w:p>
          <w:p w14:paraId="155C2B67" w14:textId="77777777" w:rsidR="00A45BEB" w:rsidRPr="009B2A6D" w:rsidRDefault="002A6CBB">
            <w:pPr>
              <w:rPr>
                <w:color w:val="000000"/>
              </w:rPr>
            </w:pPr>
            <w:r w:rsidRPr="009B2A6D">
              <w:rPr>
                <w:color w:val="000000"/>
              </w:rPr>
              <w:t>COUNTY OF CHICKASAW</w:t>
            </w:r>
          </w:p>
        </w:tc>
        <w:tc>
          <w:tcPr>
            <w:tcW w:w="4788" w:type="dxa"/>
          </w:tcPr>
          <w:p w14:paraId="0BF9C844" w14:textId="77777777" w:rsidR="00A45BEB" w:rsidRPr="009B2A6D" w:rsidRDefault="002A6CBB">
            <w:pPr>
              <w:rPr>
                <w:color w:val="000000"/>
              </w:rPr>
            </w:pPr>
            <w:r w:rsidRPr="009B2A6D">
              <w:rPr>
                <w:color w:val="000000"/>
              </w:rPr>
              <w:t>)</w:t>
            </w:r>
          </w:p>
          <w:p w14:paraId="088494E0" w14:textId="77777777" w:rsidR="00A45BEB" w:rsidRPr="009B2A6D" w:rsidRDefault="002A6CBB">
            <w:pPr>
              <w:rPr>
                <w:color w:val="000000"/>
              </w:rPr>
            </w:pPr>
            <w:r w:rsidRPr="009B2A6D">
              <w:rPr>
                <w:color w:val="000000"/>
              </w:rPr>
              <w:t>) SS</w:t>
            </w:r>
          </w:p>
          <w:p w14:paraId="61500361" w14:textId="77777777" w:rsidR="00A45BEB" w:rsidRPr="009B2A6D" w:rsidRDefault="002A6CBB">
            <w:pPr>
              <w:rPr>
                <w:color w:val="000000"/>
              </w:rPr>
            </w:pPr>
            <w:r w:rsidRPr="009B2A6D">
              <w:rPr>
                <w:color w:val="000000"/>
              </w:rPr>
              <w:t>)</w:t>
            </w:r>
          </w:p>
        </w:tc>
      </w:tr>
    </w:tbl>
    <w:p w14:paraId="3EC64005" w14:textId="77777777" w:rsidR="00A45BEB" w:rsidRPr="009B2A6D" w:rsidRDefault="00A45BEB">
      <w:pPr>
        <w:rPr>
          <w:color w:val="000000"/>
        </w:rPr>
      </w:pPr>
    </w:p>
    <w:p w14:paraId="5692D90E" w14:textId="182C01E7" w:rsidR="00A45BEB" w:rsidRPr="009B2A6D" w:rsidRDefault="002A6CBB">
      <w:pPr>
        <w:ind w:firstLine="720"/>
        <w:jc w:val="both"/>
        <w:rPr>
          <w:color w:val="000000"/>
        </w:rPr>
      </w:pPr>
      <w:r w:rsidRPr="009B2A6D">
        <w:rPr>
          <w:color w:val="000000"/>
        </w:rPr>
        <w:t xml:space="preserve">I, the undersigned Secretary of the Board of Directors of the New Hampton Community School District, in the </w:t>
      </w:r>
      <w:r w:rsidRPr="009B2A6D">
        <w:rPr>
          <w:noProof/>
          <w:color w:val="000000"/>
        </w:rPr>
        <w:t>Counties</w:t>
      </w:r>
      <w:r w:rsidRPr="009B2A6D">
        <w:rPr>
          <w:color w:val="000000"/>
        </w:rPr>
        <w:t xml:space="preserve"> of Chickasaw and Howard, State of Iowa, do hereby certify that attached is a true and complete copy of the portion of the corporate records of the School District showing proceedings of the Board, and the same is a true and complete copy of the action taken by the Board with respect to the matter at the meeting held on the date indicated in the attachment, which proceedings remain in full force and effect, and have not been amended or rescinded in any way; that the meeting and all action was duly and publicly held in accordance with a notice of meeting and a tentative agenda, a copy of which was timely served on each member of the Board and posted on a bulletin board or other prominent place easily accessible to the public and clearly designated for that purpose at the principal office of the Board pursuant to the local rules of the Board and the provisions of Chapter 21, Code of Iowa, upon reasonable advance notice to the public and media at least twenty-four hours prior to the commencement of the meeting as required by law and with members of the public present in attendance; I further certify that the individuals named therein were on the date thereof duly and lawfully possessed of their respective offices as indicated therein, that no board vacancy existed except as may be stated in the proceedings, and that no controversy or litigation is pending, prayed or threatened involving the incorporation, organization, existence or boundaries of the School District or the right of the individuals named therein as officers to their respective positions.</w:t>
      </w:r>
    </w:p>
    <w:p w14:paraId="5A9DD4BD" w14:textId="77777777" w:rsidR="00A45BEB" w:rsidRPr="009B2A6D" w:rsidRDefault="00A45BEB">
      <w:pPr>
        <w:rPr>
          <w:color w:val="000000"/>
        </w:rPr>
      </w:pPr>
    </w:p>
    <w:p w14:paraId="73F72AA7" w14:textId="77777777" w:rsidR="00A45BEB" w:rsidRPr="009B2A6D" w:rsidRDefault="002A6CBB">
      <w:pPr>
        <w:keepNext/>
        <w:keepLines/>
        <w:ind w:firstLine="720"/>
        <w:rPr>
          <w:color w:val="000000"/>
        </w:rPr>
      </w:pPr>
      <w:r w:rsidRPr="009B2A6D">
        <w:rPr>
          <w:color w:val="000000"/>
        </w:rPr>
        <w:t xml:space="preserve">WITNESS my hand this </w:t>
      </w:r>
      <w:r w:rsidRPr="009B2A6D">
        <w:rPr>
          <w:color w:val="000000"/>
        </w:rPr>
        <w:fldChar w:fldCharType="begin">
          <w:ffData>
            <w:name w:val="Text2"/>
            <w:enabled/>
            <w:calcOnExit w:val="0"/>
            <w:textInput>
              <w:default w:val="__________"/>
            </w:textInput>
          </w:ffData>
        </w:fldChar>
      </w:r>
      <w:r w:rsidRPr="009B2A6D">
        <w:rPr>
          <w:color w:val="000000"/>
        </w:rPr>
        <w:instrText xml:space="preserve"> FORMTEXT </w:instrText>
      </w:r>
      <w:r w:rsidRPr="009B2A6D">
        <w:rPr>
          <w:color w:val="000000"/>
        </w:rPr>
      </w:r>
      <w:r w:rsidRPr="009B2A6D">
        <w:rPr>
          <w:color w:val="000000"/>
        </w:rPr>
        <w:fldChar w:fldCharType="separate"/>
      </w:r>
      <w:r w:rsidRPr="009B2A6D">
        <w:rPr>
          <w:noProof/>
          <w:color w:val="000000"/>
        </w:rPr>
        <w:t>__________</w:t>
      </w:r>
      <w:r w:rsidRPr="009B2A6D">
        <w:rPr>
          <w:color w:val="000000"/>
        </w:rPr>
        <w:fldChar w:fldCharType="end"/>
      </w:r>
      <w:r w:rsidRPr="009B2A6D">
        <w:rPr>
          <w:color w:val="000000"/>
        </w:rPr>
        <w:t xml:space="preserve"> day of </w:t>
      </w:r>
      <w:r w:rsidRPr="009B2A6D">
        <w:rPr>
          <w:color w:val="000000"/>
        </w:rPr>
        <w:fldChar w:fldCharType="begin">
          <w:ffData>
            <w:name w:val="Text2"/>
            <w:enabled/>
            <w:calcOnExit w:val="0"/>
            <w:textInput>
              <w:default w:val="_______________"/>
            </w:textInput>
          </w:ffData>
        </w:fldChar>
      </w:r>
      <w:r w:rsidRPr="009B2A6D">
        <w:rPr>
          <w:color w:val="000000"/>
        </w:rPr>
        <w:instrText xml:space="preserve"> FORMTEXT </w:instrText>
      </w:r>
      <w:r w:rsidRPr="009B2A6D">
        <w:rPr>
          <w:color w:val="000000"/>
        </w:rPr>
      </w:r>
      <w:r w:rsidRPr="009B2A6D">
        <w:rPr>
          <w:color w:val="000000"/>
        </w:rPr>
        <w:fldChar w:fldCharType="separate"/>
      </w:r>
      <w:r w:rsidRPr="009B2A6D">
        <w:rPr>
          <w:noProof/>
          <w:color w:val="000000"/>
        </w:rPr>
        <w:t>_______________</w:t>
      </w:r>
      <w:r w:rsidRPr="009B2A6D">
        <w:rPr>
          <w:color w:val="000000"/>
        </w:rPr>
        <w:fldChar w:fldCharType="end"/>
      </w:r>
      <w:r w:rsidRPr="009B2A6D">
        <w:rPr>
          <w:color w:val="000000"/>
        </w:rPr>
        <w:t>, 2020.</w:t>
      </w:r>
    </w:p>
    <w:tbl>
      <w:tblPr>
        <w:tblStyle w:val="TableGrid"/>
        <w:tblW w:w="9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690"/>
        <w:gridCol w:w="4676"/>
      </w:tblGrid>
      <w:tr w:rsidR="00A45BEB" w:rsidRPr="009B2A6D" w14:paraId="7A1EF2CA" w14:textId="77777777">
        <w:trPr>
          <w:cantSplit/>
        </w:trPr>
        <w:tc>
          <w:tcPr>
            <w:tcW w:w="4690" w:type="dxa"/>
          </w:tcPr>
          <w:p w14:paraId="6C2C3A42" w14:textId="77777777" w:rsidR="00A45BEB" w:rsidRPr="009B2A6D" w:rsidRDefault="00A45BEB">
            <w:pPr>
              <w:keepNext/>
              <w:keepLines/>
              <w:tabs>
                <w:tab w:val="right" w:pos="4494"/>
              </w:tabs>
              <w:rPr>
                <w:color w:val="000000"/>
              </w:rPr>
            </w:pPr>
          </w:p>
        </w:tc>
        <w:tc>
          <w:tcPr>
            <w:tcW w:w="4676" w:type="dxa"/>
          </w:tcPr>
          <w:p w14:paraId="77C3DDE6" w14:textId="77777777" w:rsidR="00A45BEB" w:rsidRPr="009B2A6D" w:rsidRDefault="00A45BEB">
            <w:pPr>
              <w:keepNext/>
              <w:keepLines/>
              <w:tabs>
                <w:tab w:val="right" w:pos="4382"/>
              </w:tabs>
              <w:rPr>
                <w:color w:val="000000"/>
                <w:u w:val="single"/>
              </w:rPr>
            </w:pPr>
          </w:p>
          <w:p w14:paraId="3024BE5C" w14:textId="77777777" w:rsidR="00A45BEB" w:rsidRPr="009B2A6D" w:rsidRDefault="00A45BEB">
            <w:pPr>
              <w:keepNext/>
              <w:keepLines/>
              <w:tabs>
                <w:tab w:val="right" w:pos="4382"/>
              </w:tabs>
              <w:rPr>
                <w:color w:val="000000"/>
                <w:u w:val="single"/>
              </w:rPr>
            </w:pPr>
          </w:p>
          <w:p w14:paraId="0CA7A85D" w14:textId="77777777" w:rsidR="00A45BEB" w:rsidRPr="009B2A6D" w:rsidRDefault="002A6CBB">
            <w:pPr>
              <w:keepNext/>
              <w:keepLines/>
              <w:tabs>
                <w:tab w:val="right" w:pos="4382"/>
              </w:tabs>
              <w:rPr>
                <w:color w:val="000000"/>
                <w:u w:val="single"/>
              </w:rPr>
            </w:pPr>
            <w:r w:rsidRPr="009B2A6D">
              <w:rPr>
                <w:color w:val="000000"/>
                <w:u w:val="single"/>
              </w:rPr>
              <w:tab/>
            </w:r>
          </w:p>
          <w:p w14:paraId="64E91A4E" w14:textId="77777777" w:rsidR="002A6CBB" w:rsidRPr="009B2A6D" w:rsidRDefault="002A6CBB">
            <w:pPr>
              <w:keepNext/>
              <w:keepLines/>
              <w:tabs>
                <w:tab w:val="right" w:pos="4382"/>
              </w:tabs>
              <w:rPr>
                <w:color w:val="000000"/>
              </w:rPr>
            </w:pPr>
            <w:r w:rsidRPr="009B2A6D">
              <w:rPr>
                <w:color w:val="000000"/>
              </w:rPr>
              <w:t>Secretary of the Board of Directors of the</w:t>
            </w:r>
          </w:p>
          <w:p w14:paraId="16F2C291" w14:textId="3AC9A5C4" w:rsidR="00A45BEB" w:rsidRPr="009B2A6D" w:rsidRDefault="002A6CBB">
            <w:pPr>
              <w:keepNext/>
              <w:keepLines/>
              <w:tabs>
                <w:tab w:val="right" w:pos="4382"/>
              </w:tabs>
              <w:rPr>
                <w:color w:val="000000"/>
              </w:rPr>
            </w:pPr>
            <w:r w:rsidRPr="009B2A6D">
              <w:rPr>
                <w:color w:val="000000"/>
              </w:rPr>
              <w:t>New Hampton Community School District</w:t>
            </w:r>
          </w:p>
        </w:tc>
      </w:tr>
    </w:tbl>
    <w:p w14:paraId="10551F7B" w14:textId="77777777" w:rsidR="00A45BEB" w:rsidRPr="009B2A6D" w:rsidRDefault="00A45BEB">
      <w:pPr>
        <w:rPr>
          <w:color w:val="000000"/>
        </w:rPr>
      </w:pPr>
    </w:p>
    <w:p w14:paraId="2CA55AF8" w14:textId="77777777" w:rsidR="00A45BEB" w:rsidRPr="009B2A6D" w:rsidRDefault="002A6CBB">
      <w:pPr>
        <w:tabs>
          <w:tab w:val="center" w:pos="4680"/>
        </w:tabs>
        <w:spacing w:after="240"/>
        <w:jc w:val="center"/>
        <w:rPr>
          <w:b/>
          <w:bCs/>
          <w:color w:val="000000"/>
        </w:rPr>
      </w:pPr>
      <w:r w:rsidRPr="009B2A6D">
        <w:rPr>
          <w:color w:val="000000"/>
        </w:rPr>
        <w:br w:type="page"/>
      </w:r>
      <w:r w:rsidRPr="009B2A6D">
        <w:rPr>
          <w:b/>
          <w:bCs/>
          <w:color w:val="000000"/>
        </w:rPr>
        <w:lastRenderedPageBreak/>
        <w:t>CERTIFICATE OF PARTICIPATION</w:t>
      </w:r>
    </w:p>
    <w:p w14:paraId="5E9FB927" w14:textId="77777777" w:rsidR="00A45BEB" w:rsidRPr="009B2A6D" w:rsidRDefault="002A6CBB">
      <w:pPr>
        <w:spacing w:after="240"/>
        <w:ind w:firstLine="720"/>
        <w:jc w:val="both"/>
        <w:rPr>
          <w:color w:val="000000"/>
        </w:rPr>
      </w:pPr>
      <w:r w:rsidRPr="009B2A6D">
        <w:rPr>
          <w:color w:val="000000"/>
        </w:rPr>
        <w:t xml:space="preserve">I, </w:t>
      </w:r>
      <w:r w:rsidRPr="009B2A6D">
        <w:rPr>
          <w:color w:val="000000"/>
        </w:rPr>
        <w:fldChar w:fldCharType="begin">
          <w:ffData>
            <w:name w:val="Text2"/>
            <w:enabled/>
            <w:calcOnExit w:val="0"/>
            <w:textInput>
              <w:default w:val="_______________"/>
            </w:textInput>
          </w:ffData>
        </w:fldChar>
      </w:r>
      <w:r w:rsidRPr="009B2A6D">
        <w:rPr>
          <w:color w:val="000000"/>
        </w:rPr>
        <w:instrText xml:space="preserve"> FORMTEXT </w:instrText>
      </w:r>
      <w:r w:rsidRPr="009B2A6D">
        <w:rPr>
          <w:color w:val="000000"/>
        </w:rPr>
      </w:r>
      <w:r w:rsidRPr="009B2A6D">
        <w:rPr>
          <w:color w:val="000000"/>
        </w:rPr>
        <w:fldChar w:fldCharType="separate"/>
      </w:r>
      <w:r w:rsidRPr="009B2A6D">
        <w:rPr>
          <w:noProof/>
          <w:color w:val="000000"/>
        </w:rPr>
        <w:t>____________________</w:t>
      </w:r>
      <w:r w:rsidRPr="009B2A6D">
        <w:rPr>
          <w:color w:val="000000"/>
        </w:rPr>
        <w:fldChar w:fldCharType="end"/>
      </w:r>
      <w:r w:rsidRPr="009B2A6D">
        <w:rPr>
          <w:color w:val="000000"/>
        </w:rPr>
        <w:t xml:space="preserve">, certify that the attached is a true and complete copy of the portion of the corporate </w:t>
      </w:r>
      <w:bookmarkStart w:id="12" w:name="_Hlk532544752"/>
      <w:r w:rsidRPr="009B2A6D">
        <w:rPr>
          <w:color w:val="000000"/>
        </w:rPr>
        <w:t>records of the New Hampton Community School District showing the action of the Board to participate in the Instructional Support Program, that such proceedings remain in full force and effect and have not been amended or rescinded in any way, and that no petition requesting an election was filed within the twenty-eight day period following the Board action.</w:t>
      </w:r>
      <w:bookmarkEnd w:id="12"/>
    </w:p>
    <w:p w14:paraId="308EFDF0" w14:textId="77777777" w:rsidR="00A45BEB" w:rsidRPr="009B2A6D" w:rsidRDefault="002A6CBB">
      <w:pPr>
        <w:spacing w:after="240"/>
        <w:ind w:firstLine="720"/>
        <w:jc w:val="both"/>
        <w:rPr>
          <w:color w:val="000000"/>
        </w:rPr>
      </w:pPr>
      <w:r w:rsidRPr="009B2A6D">
        <w:rPr>
          <w:color w:val="000000"/>
        </w:rPr>
        <w:t xml:space="preserve">Dated this </w:t>
      </w:r>
      <w:r w:rsidRPr="009B2A6D">
        <w:rPr>
          <w:color w:val="000000"/>
        </w:rPr>
        <w:fldChar w:fldCharType="begin">
          <w:ffData>
            <w:name w:val="Text2"/>
            <w:enabled/>
            <w:calcOnExit w:val="0"/>
            <w:textInput>
              <w:default w:val="__________"/>
            </w:textInput>
          </w:ffData>
        </w:fldChar>
      </w:r>
      <w:r w:rsidRPr="009B2A6D">
        <w:rPr>
          <w:color w:val="000000"/>
        </w:rPr>
        <w:instrText xml:space="preserve"> FORMTEXT </w:instrText>
      </w:r>
      <w:r w:rsidRPr="009B2A6D">
        <w:rPr>
          <w:color w:val="000000"/>
        </w:rPr>
      </w:r>
      <w:r w:rsidRPr="009B2A6D">
        <w:rPr>
          <w:color w:val="000000"/>
        </w:rPr>
        <w:fldChar w:fldCharType="separate"/>
      </w:r>
      <w:r w:rsidRPr="009B2A6D">
        <w:rPr>
          <w:noProof/>
          <w:color w:val="000000"/>
        </w:rPr>
        <w:t>_______</w:t>
      </w:r>
      <w:r w:rsidRPr="009B2A6D">
        <w:rPr>
          <w:color w:val="000000"/>
        </w:rPr>
        <w:fldChar w:fldCharType="end"/>
      </w:r>
      <w:r w:rsidRPr="009B2A6D">
        <w:rPr>
          <w:color w:val="000000"/>
        </w:rPr>
        <w:t xml:space="preserve"> day of </w:t>
      </w:r>
      <w:r w:rsidRPr="009B2A6D">
        <w:rPr>
          <w:color w:val="000000"/>
        </w:rPr>
        <w:fldChar w:fldCharType="begin">
          <w:ffData>
            <w:name w:val="Text2"/>
            <w:enabled/>
            <w:calcOnExit w:val="0"/>
            <w:textInput>
              <w:default w:val="_______________"/>
            </w:textInput>
          </w:ffData>
        </w:fldChar>
      </w:r>
      <w:r w:rsidRPr="009B2A6D">
        <w:rPr>
          <w:color w:val="000000"/>
        </w:rPr>
        <w:instrText xml:space="preserve"> FORMTEXT </w:instrText>
      </w:r>
      <w:r w:rsidRPr="009B2A6D">
        <w:rPr>
          <w:color w:val="000000"/>
        </w:rPr>
      </w:r>
      <w:r w:rsidRPr="009B2A6D">
        <w:rPr>
          <w:color w:val="000000"/>
        </w:rPr>
        <w:fldChar w:fldCharType="separate"/>
      </w:r>
      <w:r w:rsidRPr="009B2A6D">
        <w:rPr>
          <w:noProof/>
          <w:color w:val="000000"/>
        </w:rPr>
        <w:t>____________________</w:t>
      </w:r>
      <w:r w:rsidRPr="009B2A6D">
        <w:rPr>
          <w:color w:val="000000"/>
        </w:rPr>
        <w:fldChar w:fldCharType="end"/>
      </w:r>
      <w:r w:rsidRPr="009B2A6D">
        <w:rPr>
          <w:color w:val="000000"/>
        </w:rPr>
        <w:t>, 2020.</w:t>
      </w:r>
    </w:p>
    <w:tbl>
      <w:tblPr>
        <w:tblStyle w:val="TableGrid"/>
        <w:tblW w:w="9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690"/>
        <w:gridCol w:w="4676"/>
      </w:tblGrid>
      <w:tr w:rsidR="00A45BEB" w:rsidRPr="009B2A6D" w14:paraId="0150486A" w14:textId="77777777">
        <w:trPr>
          <w:cantSplit/>
        </w:trPr>
        <w:tc>
          <w:tcPr>
            <w:tcW w:w="4690" w:type="dxa"/>
            <w:shd w:val="clear" w:color="000000" w:fill="auto"/>
          </w:tcPr>
          <w:p w14:paraId="78B0A1D2" w14:textId="77777777" w:rsidR="00A45BEB" w:rsidRPr="009B2A6D" w:rsidRDefault="00A45BEB">
            <w:pPr>
              <w:keepNext/>
              <w:keepLines/>
              <w:tabs>
                <w:tab w:val="right" w:pos="4494"/>
              </w:tabs>
              <w:rPr>
                <w:color w:val="000000"/>
              </w:rPr>
            </w:pPr>
          </w:p>
        </w:tc>
        <w:tc>
          <w:tcPr>
            <w:tcW w:w="4676" w:type="dxa"/>
            <w:shd w:val="clear" w:color="000000" w:fill="auto"/>
          </w:tcPr>
          <w:p w14:paraId="2B3CF9FD" w14:textId="77777777" w:rsidR="00A45BEB" w:rsidRPr="009B2A6D" w:rsidRDefault="00A45BEB">
            <w:pPr>
              <w:keepNext/>
              <w:keepLines/>
              <w:tabs>
                <w:tab w:val="right" w:pos="4382"/>
              </w:tabs>
              <w:rPr>
                <w:color w:val="000000"/>
                <w:u w:val="single"/>
              </w:rPr>
            </w:pPr>
          </w:p>
          <w:p w14:paraId="5D4F2CC2" w14:textId="77777777" w:rsidR="00A45BEB" w:rsidRPr="009B2A6D" w:rsidRDefault="00A45BEB">
            <w:pPr>
              <w:keepNext/>
              <w:keepLines/>
              <w:tabs>
                <w:tab w:val="right" w:pos="4382"/>
              </w:tabs>
              <w:rPr>
                <w:color w:val="000000"/>
                <w:u w:val="single"/>
              </w:rPr>
            </w:pPr>
          </w:p>
          <w:p w14:paraId="4175041D" w14:textId="77777777" w:rsidR="00A45BEB" w:rsidRPr="009B2A6D" w:rsidRDefault="00A45BEB">
            <w:pPr>
              <w:keepNext/>
              <w:keepLines/>
              <w:tabs>
                <w:tab w:val="right" w:pos="4382"/>
              </w:tabs>
              <w:rPr>
                <w:color w:val="000000"/>
                <w:u w:val="single"/>
              </w:rPr>
            </w:pPr>
          </w:p>
          <w:p w14:paraId="412BAD1E" w14:textId="77777777" w:rsidR="00A45BEB" w:rsidRPr="009B2A6D" w:rsidRDefault="002A6CBB">
            <w:pPr>
              <w:keepNext/>
              <w:keepLines/>
              <w:tabs>
                <w:tab w:val="right" w:pos="4382"/>
              </w:tabs>
              <w:rPr>
                <w:color w:val="000000"/>
                <w:u w:val="single"/>
              </w:rPr>
            </w:pPr>
            <w:r w:rsidRPr="009B2A6D">
              <w:rPr>
                <w:color w:val="000000"/>
                <w:u w:val="single"/>
              </w:rPr>
              <w:tab/>
            </w:r>
          </w:p>
          <w:p w14:paraId="439D36E8" w14:textId="77777777" w:rsidR="00A45BEB" w:rsidRPr="009B2A6D" w:rsidRDefault="002A6CBB">
            <w:pPr>
              <w:keepNext/>
              <w:keepLines/>
              <w:tabs>
                <w:tab w:val="right" w:pos="4382"/>
              </w:tabs>
              <w:rPr>
                <w:color w:val="000000"/>
              </w:rPr>
            </w:pPr>
            <w:r w:rsidRPr="009B2A6D">
              <w:rPr>
                <w:color w:val="000000"/>
              </w:rPr>
              <w:t>Secretary of the Board of Directors of the New Hampton Community School District</w:t>
            </w:r>
          </w:p>
        </w:tc>
      </w:tr>
    </w:tbl>
    <w:p w14:paraId="7FF6ADB8" w14:textId="5DA314D3" w:rsidR="00A45BEB" w:rsidRPr="009B2A6D" w:rsidRDefault="00A45BEB">
      <w:pPr>
        <w:jc w:val="both"/>
        <w:rPr>
          <w:color w:val="000000"/>
        </w:rPr>
      </w:pPr>
    </w:p>
    <w:p w14:paraId="5462D178" w14:textId="77777777" w:rsidR="002A6CBB" w:rsidRPr="009B2A6D" w:rsidRDefault="002A6CBB">
      <w:pPr>
        <w:jc w:val="both"/>
        <w:rPr>
          <w:b/>
          <w:bCs/>
          <w:color w:val="000000"/>
        </w:rPr>
      </w:pPr>
    </w:p>
    <w:p w14:paraId="35737A49" w14:textId="77777777" w:rsidR="00A45BEB" w:rsidRPr="009B2A6D" w:rsidRDefault="002A6CBB">
      <w:pPr>
        <w:spacing w:after="240"/>
        <w:jc w:val="center"/>
        <w:rPr>
          <w:b/>
          <w:bCs/>
          <w:color w:val="000000"/>
        </w:rPr>
      </w:pPr>
      <w:r w:rsidRPr="009B2A6D">
        <w:rPr>
          <w:b/>
          <w:bCs/>
          <w:color w:val="000000"/>
        </w:rPr>
        <w:t>ACKNOWLEDGEMENT OF FILING</w:t>
      </w:r>
    </w:p>
    <w:p w14:paraId="2A270D13" w14:textId="77777777" w:rsidR="00A45BEB" w:rsidRPr="009B2A6D" w:rsidRDefault="002A6CBB">
      <w:pPr>
        <w:spacing w:after="240"/>
        <w:ind w:firstLine="720"/>
        <w:jc w:val="both"/>
        <w:rPr>
          <w:color w:val="000000"/>
        </w:rPr>
      </w:pPr>
      <w:r w:rsidRPr="009B2A6D">
        <w:rPr>
          <w:color w:val="000000"/>
        </w:rPr>
        <w:t xml:space="preserve">I, </w:t>
      </w:r>
      <w:r w:rsidRPr="009B2A6D">
        <w:rPr>
          <w:color w:val="000000"/>
        </w:rPr>
        <w:fldChar w:fldCharType="begin">
          <w:ffData>
            <w:name w:val="Text2"/>
            <w:enabled/>
            <w:calcOnExit w:val="0"/>
            <w:textInput>
              <w:default w:val="_______________"/>
            </w:textInput>
          </w:ffData>
        </w:fldChar>
      </w:r>
      <w:r w:rsidRPr="009B2A6D">
        <w:rPr>
          <w:color w:val="000000"/>
        </w:rPr>
        <w:instrText xml:space="preserve"> FORMTEXT </w:instrText>
      </w:r>
      <w:r w:rsidRPr="009B2A6D">
        <w:rPr>
          <w:color w:val="000000"/>
        </w:rPr>
      </w:r>
      <w:r w:rsidRPr="009B2A6D">
        <w:rPr>
          <w:color w:val="000000"/>
        </w:rPr>
        <w:fldChar w:fldCharType="separate"/>
      </w:r>
      <w:r w:rsidRPr="009B2A6D">
        <w:rPr>
          <w:noProof/>
          <w:color w:val="000000"/>
        </w:rPr>
        <w:t>____________________</w:t>
      </w:r>
      <w:r w:rsidRPr="009B2A6D">
        <w:rPr>
          <w:color w:val="000000"/>
        </w:rPr>
        <w:fldChar w:fldCharType="end"/>
      </w:r>
      <w:r w:rsidRPr="009B2A6D">
        <w:rPr>
          <w:color w:val="000000"/>
        </w:rPr>
        <w:t xml:space="preserve">, certify that on the </w:t>
      </w:r>
      <w:r w:rsidRPr="009B2A6D">
        <w:rPr>
          <w:color w:val="000000"/>
        </w:rPr>
        <w:fldChar w:fldCharType="begin">
          <w:ffData>
            <w:name w:val="Text2"/>
            <w:enabled/>
            <w:calcOnExit w:val="0"/>
            <w:textInput>
              <w:default w:val="__________"/>
            </w:textInput>
          </w:ffData>
        </w:fldChar>
      </w:r>
      <w:r w:rsidRPr="009B2A6D">
        <w:rPr>
          <w:color w:val="000000"/>
        </w:rPr>
        <w:instrText xml:space="preserve"> FORMTEXT </w:instrText>
      </w:r>
      <w:r w:rsidRPr="009B2A6D">
        <w:rPr>
          <w:color w:val="000000"/>
        </w:rPr>
      </w:r>
      <w:r w:rsidRPr="009B2A6D">
        <w:rPr>
          <w:color w:val="000000"/>
        </w:rPr>
        <w:fldChar w:fldCharType="separate"/>
      </w:r>
      <w:r w:rsidRPr="009B2A6D">
        <w:rPr>
          <w:noProof/>
          <w:color w:val="000000"/>
        </w:rPr>
        <w:t>__________</w:t>
      </w:r>
      <w:r w:rsidRPr="009B2A6D">
        <w:rPr>
          <w:color w:val="000000"/>
        </w:rPr>
        <w:fldChar w:fldCharType="end"/>
      </w:r>
      <w:r w:rsidRPr="009B2A6D">
        <w:rPr>
          <w:color w:val="000000"/>
        </w:rPr>
        <w:t xml:space="preserve"> day of </w:t>
      </w:r>
      <w:r w:rsidRPr="009B2A6D">
        <w:rPr>
          <w:color w:val="000000"/>
        </w:rPr>
        <w:fldChar w:fldCharType="begin">
          <w:ffData>
            <w:name w:val="Text2"/>
            <w:enabled/>
            <w:calcOnExit w:val="0"/>
            <w:textInput>
              <w:default w:val="_______________"/>
            </w:textInput>
          </w:ffData>
        </w:fldChar>
      </w:r>
      <w:r w:rsidRPr="009B2A6D">
        <w:rPr>
          <w:color w:val="000000"/>
        </w:rPr>
        <w:instrText xml:space="preserve"> FORMTEXT </w:instrText>
      </w:r>
      <w:r w:rsidRPr="009B2A6D">
        <w:rPr>
          <w:color w:val="000000"/>
        </w:rPr>
      </w:r>
      <w:r w:rsidRPr="009B2A6D">
        <w:rPr>
          <w:color w:val="000000"/>
        </w:rPr>
        <w:fldChar w:fldCharType="separate"/>
      </w:r>
      <w:r w:rsidRPr="009B2A6D">
        <w:rPr>
          <w:noProof/>
          <w:color w:val="000000"/>
        </w:rPr>
        <w:t>_______________</w:t>
      </w:r>
      <w:r w:rsidRPr="009B2A6D">
        <w:rPr>
          <w:color w:val="000000"/>
        </w:rPr>
        <w:fldChar w:fldCharType="end"/>
      </w:r>
      <w:r w:rsidRPr="009B2A6D">
        <w:rPr>
          <w:color w:val="000000"/>
        </w:rPr>
        <w:t>, 2020, there was filed in the office of the Department of Management a Resolution of the Board of Directors of the New Hampton Community School District, in the Counties of Chickasaw and Howard, State of Iowa, adopted on October 19, 2020; the Resolution provides for Continued Participation in the Instructional Support Program as provided in Sections 257.18 through 257.21, Code of Iowa.</w:t>
      </w:r>
    </w:p>
    <w:p w14:paraId="372D617A" w14:textId="77777777" w:rsidR="00A45BEB" w:rsidRPr="009B2A6D" w:rsidRDefault="002A6CBB">
      <w:pPr>
        <w:spacing w:after="240"/>
        <w:ind w:firstLine="720"/>
        <w:jc w:val="both"/>
        <w:rPr>
          <w:color w:val="000000"/>
        </w:rPr>
      </w:pPr>
      <w:r w:rsidRPr="009B2A6D">
        <w:rPr>
          <w:color w:val="000000"/>
        </w:rPr>
        <w:t xml:space="preserve">Dated this </w:t>
      </w:r>
      <w:r w:rsidRPr="009B2A6D">
        <w:rPr>
          <w:color w:val="000000"/>
        </w:rPr>
        <w:fldChar w:fldCharType="begin">
          <w:ffData>
            <w:name w:val="Text2"/>
            <w:enabled/>
            <w:calcOnExit w:val="0"/>
            <w:textInput>
              <w:default w:val="__________"/>
            </w:textInput>
          </w:ffData>
        </w:fldChar>
      </w:r>
      <w:r w:rsidRPr="009B2A6D">
        <w:rPr>
          <w:color w:val="000000"/>
        </w:rPr>
        <w:instrText xml:space="preserve"> FORMTEXT </w:instrText>
      </w:r>
      <w:r w:rsidRPr="009B2A6D">
        <w:rPr>
          <w:color w:val="000000"/>
        </w:rPr>
      </w:r>
      <w:r w:rsidRPr="009B2A6D">
        <w:rPr>
          <w:color w:val="000000"/>
        </w:rPr>
        <w:fldChar w:fldCharType="separate"/>
      </w:r>
      <w:r w:rsidRPr="009B2A6D">
        <w:rPr>
          <w:noProof/>
          <w:color w:val="000000"/>
        </w:rPr>
        <w:t>_______</w:t>
      </w:r>
      <w:r w:rsidRPr="009B2A6D">
        <w:rPr>
          <w:color w:val="000000"/>
        </w:rPr>
        <w:fldChar w:fldCharType="end"/>
      </w:r>
      <w:r w:rsidRPr="009B2A6D">
        <w:rPr>
          <w:color w:val="000000"/>
        </w:rPr>
        <w:t xml:space="preserve"> day of </w:t>
      </w:r>
      <w:r w:rsidRPr="009B2A6D">
        <w:rPr>
          <w:color w:val="000000"/>
        </w:rPr>
        <w:fldChar w:fldCharType="begin">
          <w:ffData>
            <w:name w:val="Text2"/>
            <w:enabled/>
            <w:calcOnExit w:val="0"/>
            <w:textInput>
              <w:default w:val="_______________"/>
            </w:textInput>
          </w:ffData>
        </w:fldChar>
      </w:r>
      <w:r w:rsidRPr="009B2A6D">
        <w:rPr>
          <w:color w:val="000000"/>
        </w:rPr>
        <w:instrText xml:space="preserve"> FORMTEXT </w:instrText>
      </w:r>
      <w:r w:rsidRPr="009B2A6D">
        <w:rPr>
          <w:color w:val="000000"/>
        </w:rPr>
      </w:r>
      <w:r w:rsidRPr="009B2A6D">
        <w:rPr>
          <w:color w:val="000000"/>
        </w:rPr>
        <w:fldChar w:fldCharType="separate"/>
      </w:r>
      <w:r w:rsidRPr="009B2A6D">
        <w:rPr>
          <w:noProof/>
          <w:color w:val="000000"/>
        </w:rPr>
        <w:t>____________________</w:t>
      </w:r>
      <w:r w:rsidRPr="009B2A6D">
        <w:rPr>
          <w:color w:val="000000"/>
        </w:rPr>
        <w:fldChar w:fldCharType="end"/>
      </w:r>
      <w:r w:rsidRPr="009B2A6D">
        <w:rPr>
          <w:color w:val="000000"/>
        </w:rPr>
        <w:t>, 2020.</w:t>
      </w:r>
    </w:p>
    <w:tbl>
      <w:tblPr>
        <w:tblStyle w:val="TableGrid"/>
        <w:tblW w:w="9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690"/>
        <w:gridCol w:w="4676"/>
      </w:tblGrid>
      <w:tr w:rsidR="00A45BEB" w:rsidRPr="009B2A6D" w14:paraId="06861B88" w14:textId="77777777">
        <w:trPr>
          <w:cantSplit/>
        </w:trPr>
        <w:tc>
          <w:tcPr>
            <w:tcW w:w="4690" w:type="dxa"/>
            <w:shd w:val="clear" w:color="000000" w:fill="auto"/>
          </w:tcPr>
          <w:p w14:paraId="63015B69" w14:textId="77777777" w:rsidR="00A45BEB" w:rsidRPr="009B2A6D" w:rsidRDefault="00A45BEB">
            <w:pPr>
              <w:keepNext/>
              <w:keepLines/>
              <w:tabs>
                <w:tab w:val="right" w:pos="4494"/>
              </w:tabs>
              <w:rPr>
                <w:color w:val="000000"/>
              </w:rPr>
            </w:pPr>
          </w:p>
        </w:tc>
        <w:tc>
          <w:tcPr>
            <w:tcW w:w="4676" w:type="dxa"/>
            <w:shd w:val="clear" w:color="000000" w:fill="auto"/>
          </w:tcPr>
          <w:p w14:paraId="461CC008" w14:textId="77777777" w:rsidR="00A45BEB" w:rsidRPr="009B2A6D" w:rsidRDefault="00A45BEB">
            <w:pPr>
              <w:keepNext/>
              <w:keepLines/>
              <w:tabs>
                <w:tab w:val="right" w:pos="4382"/>
              </w:tabs>
              <w:rPr>
                <w:color w:val="000000"/>
                <w:u w:val="single"/>
              </w:rPr>
            </w:pPr>
          </w:p>
          <w:p w14:paraId="57FFDA88" w14:textId="77777777" w:rsidR="00A45BEB" w:rsidRPr="009B2A6D" w:rsidRDefault="00A45BEB">
            <w:pPr>
              <w:keepNext/>
              <w:keepLines/>
              <w:tabs>
                <w:tab w:val="right" w:pos="4382"/>
              </w:tabs>
              <w:rPr>
                <w:color w:val="000000"/>
                <w:u w:val="single"/>
              </w:rPr>
            </w:pPr>
          </w:p>
          <w:p w14:paraId="0D6F7544" w14:textId="77777777" w:rsidR="00A45BEB" w:rsidRPr="009B2A6D" w:rsidRDefault="00A45BEB">
            <w:pPr>
              <w:keepNext/>
              <w:keepLines/>
              <w:tabs>
                <w:tab w:val="right" w:pos="4382"/>
              </w:tabs>
              <w:rPr>
                <w:color w:val="000000"/>
                <w:u w:val="single"/>
              </w:rPr>
            </w:pPr>
          </w:p>
          <w:p w14:paraId="07F26DB9" w14:textId="77777777" w:rsidR="00A45BEB" w:rsidRPr="009B2A6D" w:rsidRDefault="002A6CBB">
            <w:pPr>
              <w:keepNext/>
              <w:keepLines/>
              <w:tabs>
                <w:tab w:val="right" w:pos="4382"/>
              </w:tabs>
              <w:rPr>
                <w:color w:val="000000"/>
                <w:u w:val="single"/>
              </w:rPr>
            </w:pPr>
            <w:r w:rsidRPr="009B2A6D">
              <w:rPr>
                <w:color w:val="000000"/>
                <w:u w:val="single"/>
              </w:rPr>
              <w:tab/>
            </w:r>
          </w:p>
          <w:p w14:paraId="7A6818A3" w14:textId="77777777" w:rsidR="00A45BEB" w:rsidRPr="009B2A6D" w:rsidRDefault="002A6CBB">
            <w:pPr>
              <w:keepNext/>
              <w:keepLines/>
              <w:tabs>
                <w:tab w:val="right" w:pos="4382"/>
              </w:tabs>
              <w:rPr>
                <w:color w:val="000000"/>
              </w:rPr>
            </w:pPr>
            <w:r w:rsidRPr="009B2A6D">
              <w:rPr>
                <w:color w:val="000000"/>
              </w:rPr>
              <w:t>State of Iowa, Department of Management</w:t>
            </w:r>
          </w:p>
        </w:tc>
      </w:tr>
    </w:tbl>
    <w:p w14:paraId="61DADCB0" w14:textId="6E0ADB3B" w:rsidR="00A45BEB" w:rsidRPr="009B2A6D" w:rsidRDefault="00A45BEB">
      <w:pPr>
        <w:jc w:val="both"/>
        <w:rPr>
          <w:color w:val="000000"/>
        </w:rPr>
      </w:pPr>
    </w:p>
    <w:p w14:paraId="31896331" w14:textId="7EAF12E8" w:rsidR="002A6CBB" w:rsidRPr="009B2A6D" w:rsidRDefault="002A6CBB">
      <w:pPr>
        <w:jc w:val="both"/>
        <w:rPr>
          <w:color w:val="000000"/>
        </w:rPr>
      </w:pPr>
    </w:p>
    <w:p w14:paraId="1D7552C2" w14:textId="4AFA7F94" w:rsidR="002A6CBB" w:rsidRPr="009B2A6D" w:rsidRDefault="002A6CBB">
      <w:pPr>
        <w:jc w:val="both"/>
        <w:rPr>
          <w:color w:val="000000"/>
        </w:rPr>
      </w:pPr>
    </w:p>
    <w:p w14:paraId="06FD39F8" w14:textId="77777777" w:rsidR="002A6CBB" w:rsidRPr="009B2A6D" w:rsidRDefault="002A6CBB">
      <w:pPr>
        <w:jc w:val="both"/>
        <w:rPr>
          <w:color w:val="000000"/>
        </w:rPr>
      </w:pPr>
    </w:p>
    <w:p w14:paraId="07D84E28" w14:textId="34CC723C" w:rsidR="002A6CBB" w:rsidRPr="009B2A6D" w:rsidRDefault="002A6CBB">
      <w:pPr>
        <w:jc w:val="both"/>
        <w:rPr>
          <w:color w:val="000000"/>
        </w:rPr>
      </w:pPr>
      <w:bookmarkStart w:id="13" w:name="bmDocID"/>
      <w:r w:rsidRPr="009B2A6D">
        <w:rPr>
          <w:color w:val="000000"/>
          <w:sz w:val="16"/>
        </w:rPr>
        <w:t>01761539-1\22345-00</w:t>
      </w:r>
      <w:bookmarkEnd w:id="13"/>
      <w:r w:rsidRPr="009B2A6D">
        <w:rPr>
          <w:color w:val="000000"/>
          <w:sz w:val="16"/>
        </w:rPr>
        <w:t>7</w:t>
      </w:r>
    </w:p>
    <w:sectPr w:rsidR="002A6CBB" w:rsidRPr="009B2A6D">
      <w:footerReference w:type="default" r:id="rId14"/>
      <w:pgSz w:w="12240" w:h="15840"/>
      <w:pgMar w:top="1440" w:right="1440" w:bottom="1440" w:left="1440" w:header="720" w:footer="720"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DCE49" w14:textId="77777777" w:rsidR="00217A34" w:rsidRDefault="00217A34">
      <w:r>
        <w:separator/>
      </w:r>
    </w:p>
  </w:endnote>
  <w:endnote w:type="continuationSeparator" w:id="0">
    <w:p w14:paraId="589D2E37" w14:textId="77777777" w:rsidR="00217A34" w:rsidRDefault="0021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F5DD6" w14:textId="77777777" w:rsidR="002A6CBB" w:rsidRDefault="002A6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4780B" w14:textId="77777777" w:rsidR="002A6CBB" w:rsidRDefault="002A6C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D708C" w14:textId="77777777" w:rsidR="002A6CBB" w:rsidRDefault="002A6C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7F3C3" w14:textId="77777777" w:rsidR="006B01EE" w:rsidRDefault="006B01EE" w:rsidP="000F319D">
    <w:pPr>
      <w:jc w:val="center"/>
    </w:pPr>
    <w:r w:rsidRPr="000F319D">
      <w:fldChar w:fldCharType="begin"/>
    </w:r>
    <w:r w:rsidRPr="000F319D">
      <w:instrText xml:space="preserve"> PAGE   \* MERGEFORMAT </w:instrText>
    </w:r>
    <w:r w:rsidRPr="000F319D">
      <w:fldChar w:fldCharType="separate"/>
    </w:r>
    <w:r w:rsidR="00C64D0F">
      <w:rPr>
        <w:noProof/>
      </w:rPr>
      <w:t>7</w:t>
    </w:r>
    <w:r w:rsidRPr="000F319D">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BAAB6" w14:textId="77777777" w:rsidR="00A45BEB" w:rsidRDefault="00A45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13331" w14:textId="77777777" w:rsidR="00217A34" w:rsidRDefault="00217A34">
      <w:r>
        <w:separator/>
      </w:r>
    </w:p>
  </w:footnote>
  <w:footnote w:type="continuationSeparator" w:id="0">
    <w:p w14:paraId="70242B8C" w14:textId="77777777" w:rsidR="00217A34" w:rsidRDefault="00217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C4019" w14:textId="77777777" w:rsidR="002A6CBB" w:rsidRDefault="002A6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CE26F" w14:textId="77777777" w:rsidR="002A6CBB" w:rsidRDefault="002A6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59FD6" w14:textId="77777777" w:rsidR="002A6CBB" w:rsidRDefault="002A6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AA8207E"/>
    <w:lvl w:ilvl="0">
      <w:numFmt w:val="bullet"/>
      <w:lvlText w:val="*"/>
      <w:lvlJc w:val="left"/>
    </w:lvl>
  </w:abstractNum>
  <w:abstractNum w:abstractNumId="1" w15:restartNumberingAfterBreak="0">
    <w:nsid w:val="00000001"/>
    <w:multiLevelType w:val="multilevel"/>
    <w:tmpl w:val="00000000"/>
    <w:name w:val="1"/>
    <w:lvl w:ilvl="0">
      <w:start w:val="1"/>
      <w:numFmt w:val="upperRoman"/>
      <w:lvlText w:val="%1."/>
      <w:lvlJc w:val="left"/>
      <w:rPr>
        <w:rFonts w:cs="Times New Roman"/>
      </w:rPr>
    </w:lvl>
    <w:lvl w:ilvl="1">
      <w:start w:val="1"/>
      <w:numFmt w:val="upperLetter"/>
      <w:lvlText w:val="%2."/>
      <w:lvlJc w:val="left"/>
      <w:rPr>
        <w:rFonts w:cs="Times New Roman"/>
      </w:rPr>
    </w:lvl>
    <w:lvl w:ilvl="2">
      <w:start w:val="1"/>
      <w:numFmt w:val="decimal"/>
      <w:lvlText w:val="%3."/>
      <w:lvlJc w:val="left"/>
      <w:rPr>
        <w:rFonts w:cs="Times New Roman"/>
      </w:rPr>
    </w:lvl>
    <w:lvl w:ilvl="3">
      <w:start w:val="1"/>
      <w:numFmt w:val="lowerLetter"/>
      <w:lvlText w:val="%4)"/>
      <w:lvlJc w:val="left"/>
      <w:rPr>
        <w:rFonts w:cs="Times New Roman"/>
      </w:rPr>
    </w:lvl>
    <w:lvl w:ilvl="4">
      <w:start w:val="1"/>
      <w:numFmt w:val="decimal"/>
      <w:lvlText w:val="(%5)"/>
      <w:lvlJc w:val="left"/>
      <w:rPr>
        <w:rFonts w:cs="Times New Roman"/>
      </w:rPr>
    </w:lvl>
    <w:lvl w:ilvl="5">
      <w:start w:val="1"/>
      <w:numFmt w:val="lowerLetter"/>
      <w:lvlText w:val="(%6)"/>
      <w:lvlJc w:val="left"/>
      <w:rPr>
        <w:rFonts w:cs="Times New Roman"/>
      </w:rPr>
    </w:lvl>
    <w:lvl w:ilvl="6">
      <w:start w:val="1"/>
      <w:numFmt w:val="lowerRoman"/>
      <w:lvlText w:val="%7)"/>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0000002"/>
    <w:multiLevelType w:val="multilevel"/>
    <w:tmpl w:val="00000000"/>
    <w:name w:val="Numbers 2"/>
    <w:lvl w:ilvl="0">
      <w:start w:val="1"/>
      <w:numFmt w:val="decimal"/>
      <w:lvlText w:val=" %1."/>
      <w:lvlJc w:val="left"/>
      <w:rPr>
        <w:rFonts w:cs="Times New Roman"/>
      </w:rPr>
    </w:lvl>
    <w:lvl w:ilvl="1">
      <w:start w:val="1"/>
      <w:numFmt w:val="decimal"/>
      <w:lvlText w:val=" %2."/>
      <w:lvlJc w:val="left"/>
      <w:rPr>
        <w:rFonts w:cs="Times New Roman"/>
      </w:rPr>
    </w:lvl>
    <w:lvl w:ilvl="2">
      <w:start w:val="1"/>
      <w:numFmt w:val="decimal"/>
      <w:lvlText w:val=" %3."/>
      <w:lvlJc w:val="left"/>
      <w:rPr>
        <w:rFonts w:cs="Times New Roman"/>
      </w:rPr>
    </w:lvl>
    <w:lvl w:ilvl="3">
      <w:start w:val="1"/>
      <w:numFmt w:val="decimal"/>
      <w:lvlText w:val=" %4."/>
      <w:lvlJc w:val="left"/>
      <w:rPr>
        <w:rFonts w:cs="Times New Roman"/>
      </w:rPr>
    </w:lvl>
    <w:lvl w:ilvl="4">
      <w:start w:val="1"/>
      <w:numFmt w:val="decimal"/>
      <w:lvlText w:val=" %5."/>
      <w:lvlJc w:val="left"/>
      <w:rPr>
        <w:rFonts w:cs="Times New Roman"/>
      </w:rPr>
    </w:lvl>
    <w:lvl w:ilvl="5">
      <w:start w:val="1"/>
      <w:numFmt w:val="decimal"/>
      <w:lvlText w:val=" %6."/>
      <w:lvlJc w:val="left"/>
      <w:rPr>
        <w:rFonts w:cs="Times New Roman"/>
      </w:rPr>
    </w:lvl>
    <w:lvl w:ilvl="6">
      <w:start w:val="1"/>
      <w:numFmt w:val="decimal"/>
      <w:lvlText w:val=" %7."/>
      <w:lvlJc w:val="left"/>
      <w:rPr>
        <w:rFonts w:cs="Times New Roman"/>
      </w:rPr>
    </w:lvl>
    <w:lvl w:ilvl="7">
      <w:start w:val="1"/>
      <w:numFmt w:val="decimal"/>
      <w:lvlText w:val=" %8."/>
      <w:lvlJc w:val="left"/>
      <w:rPr>
        <w:rFonts w:cs="Times New Roman"/>
      </w:rPr>
    </w:lvl>
    <w:lvl w:ilvl="8">
      <w:numFmt w:val="decimal"/>
      <w:lvlText w:val=""/>
      <w:lvlJc w:val="left"/>
      <w:rPr>
        <w:rFonts w:cs="Times New Roman"/>
      </w:rPr>
    </w:lvl>
  </w:abstractNum>
  <w:abstractNum w:abstractNumId="3" w15:restartNumberingAfterBreak="0">
    <w:nsid w:val="135B2C0D"/>
    <w:multiLevelType w:val="hybridMultilevel"/>
    <w:tmpl w:val="6986B96E"/>
    <w:lvl w:ilvl="0" w:tplc="C8B0AB78">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6D3CF9"/>
    <w:multiLevelType w:val="multilevel"/>
    <w:tmpl w:val="9E4A1078"/>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b w:val="0"/>
        <w:i w:val="0"/>
      </w:rPr>
    </w:lvl>
    <w:lvl w:ilvl="2">
      <w:start w:val="1"/>
      <w:numFmt w:val="decimal"/>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abstractNum w:abstractNumId="5" w15:restartNumberingAfterBreak="0">
    <w:nsid w:val="4B8568D5"/>
    <w:multiLevelType w:val="multilevel"/>
    <w:tmpl w:val="89A4CE9C"/>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6" w15:restartNumberingAfterBreak="0">
    <w:nsid w:val="58D356D8"/>
    <w:multiLevelType w:val="multilevel"/>
    <w:tmpl w:val="A80EA3C8"/>
    <w:lvl w:ilvl="0">
      <w:start w:val="1"/>
      <w:numFmt w:val="upperLetter"/>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rPr>
        <w:rFonts w:cs="Times New Roman" w:hint="default"/>
        <w:b w:val="0"/>
        <w:i w:val="0"/>
      </w:rPr>
    </w:lvl>
    <w:lvl w:ilvl="2">
      <w:start w:val="1"/>
      <w:numFmt w:val="lowerLetter"/>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lowerLetter"/>
      <w:lvlText w:val="%9]"/>
      <w:lvlJc w:val="left"/>
      <w:pPr>
        <w:tabs>
          <w:tab w:val="num" w:pos="3240"/>
        </w:tabs>
        <w:ind w:left="3240" w:hanging="360"/>
      </w:pPr>
      <w:rPr>
        <w:rFonts w:cs="Times New Roman" w:hint="default"/>
      </w:rPr>
    </w:lvl>
  </w:abstractNum>
  <w:abstractNum w:abstractNumId="7" w15:restartNumberingAfterBreak="0">
    <w:nsid w:val="5B5A51DC"/>
    <w:multiLevelType w:val="hybridMultilevel"/>
    <w:tmpl w:val="05B0A0E6"/>
    <w:lvl w:ilvl="0" w:tplc="E0DE42E6">
      <w:start w:val="1"/>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8" w15:restartNumberingAfterBreak="0">
    <w:nsid w:val="60C66116"/>
    <w:multiLevelType w:val="multilevel"/>
    <w:tmpl w:val="0284CF84"/>
    <w:lvl w:ilvl="0">
      <w:start w:val="1"/>
      <w:numFmt w:val="upperLetter"/>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rPr>
        <w:rFonts w:cs="Times New Roman" w:hint="default"/>
        <w:b w:val="0"/>
        <w:i w:val="0"/>
      </w:rPr>
    </w:lvl>
    <w:lvl w:ilvl="2">
      <w:start w:val="1"/>
      <w:numFmt w:val="lowerLetter"/>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lowerLetter"/>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lowerLetter"/>
      <w:lvlText w:val="%9]"/>
      <w:lvlJc w:val="left"/>
      <w:pPr>
        <w:tabs>
          <w:tab w:val="num" w:pos="3240"/>
        </w:tabs>
        <w:ind w:left="3240" w:hanging="360"/>
      </w:pPr>
      <w:rPr>
        <w:rFonts w:cs="Times New Roman" w:hint="default"/>
      </w:rPr>
    </w:lvl>
  </w:abstractNum>
  <w:abstractNum w:abstractNumId="9" w15:restartNumberingAfterBreak="0">
    <w:nsid w:val="65924E01"/>
    <w:multiLevelType w:val="multilevel"/>
    <w:tmpl w:val="89A4CE9C"/>
    <w:lvl w:ilvl="0">
      <w:start w:val="1"/>
      <w:numFmt w:val="decimal"/>
      <w:lvlText w:val=" %1."/>
      <w:legacy w:legacy="1" w:legacySpace="0" w:legacyIndent="0"/>
      <w:lvlJc w:val="left"/>
      <w:rPr>
        <w:rFonts w:cs="Times New Roman"/>
      </w:rPr>
    </w:lvl>
    <w:lvl w:ilvl="1">
      <w:start w:val="1"/>
      <w:numFmt w:val="decimal"/>
      <w:lvlText w:val=" %2."/>
      <w:legacy w:legacy="1" w:legacySpace="0" w:legacyIndent="0"/>
      <w:lvlJc w:val="left"/>
      <w:rPr>
        <w:rFonts w:cs="Times New Roman"/>
      </w:rPr>
    </w:lvl>
    <w:lvl w:ilvl="2">
      <w:start w:val="1"/>
      <w:numFmt w:val="decimal"/>
      <w:lvlText w:val=" %3."/>
      <w:legacy w:legacy="1" w:legacySpace="0" w:legacyIndent="0"/>
      <w:lvlJc w:val="left"/>
      <w:rPr>
        <w:rFonts w:cs="Times New Roman"/>
      </w:rPr>
    </w:lvl>
    <w:lvl w:ilvl="3">
      <w:start w:val="1"/>
      <w:numFmt w:val="decimal"/>
      <w:lvlText w:val=" %4."/>
      <w:legacy w:legacy="1" w:legacySpace="0" w:legacyIndent="0"/>
      <w:lvlJc w:val="left"/>
      <w:rPr>
        <w:rFonts w:cs="Times New Roman"/>
      </w:rPr>
    </w:lvl>
    <w:lvl w:ilvl="4">
      <w:start w:val="1"/>
      <w:numFmt w:val="decimal"/>
      <w:lvlText w:val=" %5."/>
      <w:legacy w:legacy="1" w:legacySpace="0" w:legacyIndent="0"/>
      <w:lvlJc w:val="left"/>
      <w:rPr>
        <w:rFonts w:cs="Times New Roman"/>
      </w:rPr>
    </w:lvl>
    <w:lvl w:ilvl="5">
      <w:start w:val="1"/>
      <w:numFmt w:val="decimal"/>
      <w:lvlText w:val=" %6."/>
      <w:legacy w:legacy="1" w:legacySpace="0" w:legacyIndent="0"/>
      <w:lvlJc w:val="left"/>
      <w:rPr>
        <w:rFonts w:cs="Times New Roman"/>
      </w:rPr>
    </w:lvl>
    <w:lvl w:ilvl="6">
      <w:start w:val="1"/>
      <w:numFmt w:val="decimal"/>
      <w:lvlText w:val=" %7."/>
      <w:legacy w:legacy="1" w:legacySpace="0" w:legacyIndent="0"/>
      <w:lvlJc w:val="left"/>
      <w:rPr>
        <w:rFonts w:cs="Times New Roman"/>
      </w:rPr>
    </w:lvl>
    <w:lvl w:ilvl="7">
      <w:start w:val="1"/>
      <w:numFmt w:val="decimal"/>
      <w:lvlText w:val=" %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0" w15:restartNumberingAfterBreak="0">
    <w:nsid w:val="74746381"/>
    <w:multiLevelType w:val="hybridMultilevel"/>
    <w:tmpl w:val="4A54E398"/>
    <w:lvl w:ilvl="0" w:tplc="94D07AA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75004A"/>
    <w:multiLevelType w:val="hybridMultilevel"/>
    <w:tmpl w:val="A1FE08FE"/>
    <w:lvl w:ilvl="0" w:tplc="142A0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8"/>
  </w:num>
  <w:num w:numId="4">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5">
    <w:abstractNumId w:val="10"/>
  </w:num>
  <w:num w:numId="6">
    <w:abstractNumId w:val="1"/>
    <w:lvlOverride w:ilvl="0">
      <w:startOverride w:val="1"/>
      <w:lvl w:ilvl="0">
        <w:start w:val="1"/>
        <w:numFmt w:val="upperRoman"/>
        <w:lvlText w:val="%1."/>
        <w:lvlJc w:val="left"/>
        <w:rPr>
          <w:rFonts w:cs="Times New Roman"/>
        </w:rPr>
      </w:lvl>
    </w:lvlOverride>
    <w:lvlOverride w:ilvl="1">
      <w:startOverride w:val="1"/>
      <w:lvl w:ilvl="1">
        <w:start w:val="1"/>
        <w:numFmt w:val="upperLetter"/>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Roman"/>
        <w:lvlText w:val="%7)"/>
        <w:lvlJc w:val="left"/>
        <w:rPr>
          <w:rFonts w:cs="Times New Roman"/>
        </w:rPr>
      </w:lvl>
    </w:lvlOverride>
    <w:lvlOverride w:ilvl="7">
      <w:startOverride w:val="1"/>
      <w:lvl w:ilvl="7">
        <w:start w:val="1"/>
        <w:numFmt w:val="decimal"/>
        <w:lvlText w:val=""/>
        <w:lvlJc w:val="left"/>
        <w:rPr>
          <w:rFonts w:cs="Times New Roman"/>
        </w:rPr>
      </w:lvl>
    </w:lvlOverride>
  </w:num>
  <w:num w:numId="7">
    <w:abstractNumId w:val="2"/>
    <w:lvlOverride w:ilvl="0">
      <w:startOverride w:val="1"/>
      <w:lvl w:ilvl="0">
        <w:start w:val="1"/>
        <w:numFmt w:val="decimal"/>
        <w:lvlText w:val=" %1."/>
        <w:lvlJc w:val="left"/>
        <w:rPr>
          <w:rFonts w:cs="Times New Roman"/>
        </w:rPr>
      </w:lvl>
    </w:lvlOverride>
    <w:lvlOverride w:ilvl="1">
      <w:startOverride w:val="1"/>
      <w:lvl w:ilvl="1">
        <w:start w:val="1"/>
        <w:numFmt w:val="decimal"/>
        <w:lvlText w:val=" %2."/>
        <w:lvlJc w:val="left"/>
        <w:rPr>
          <w:rFonts w:cs="Times New Roman"/>
        </w:rPr>
      </w:lvl>
    </w:lvlOverride>
    <w:lvlOverride w:ilvl="2">
      <w:startOverride w:val="1"/>
      <w:lvl w:ilvl="2">
        <w:start w:val="1"/>
        <w:numFmt w:val="decimal"/>
        <w:lvlText w:val=" %3."/>
        <w:lvlJc w:val="left"/>
        <w:rPr>
          <w:rFonts w:cs="Times New Roman"/>
        </w:rPr>
      </w:lvl>
    </w:lvlOverride>
    <w:lvlOverride w:ilvl="3">
      <w:startOverride w:val="1"/>
      <w:lvl w:ilvl="3">
        <w:start w:val="1"/>
        <w:numFmt w:val="decimal"/>
        <w:lvlText w:val=" %4."/>
        <w:lvlJc w:val="left"/>
        <w:rPr>
          <w:rFonts w:cs="Times New Roman"/>
        </w:rPr>
      </w:lvl>
    </w:lvlOverride>
    <w:lvlOverride w:ilvl="4">
      <w:startOverride w:val="1"/>
      <w:lvl w:ilvl="4">
        <w:start w:val="1"/>
        <w:numFmt w:val="decimal"/>
        <w:lvlText w:val=" %5."/>
        <w:lvlJc w:val="left"/>
        <w:rPr>
          <w:rFonts w:cs="Times New Roman"/>
        </w:rPr>
      </w:lvl>
    </w:lvlOverride>
    <w:lvlOverride w:ilvl="5">
      <w:startOverride w:val="1"/>
      <w:lvl w:ilvl="5">
        <w:start w:val="1"/>
        <w:numFmt w:val="decimal"/>
        <w:lvlText w:val=" %6."/>
        <w:lvlJc w:val="left"/>
        <w:rPr>
          <w:rFonts w:cs="Times New Roman"/>
        </w:rPr>
      </w:lvl>
    </w:lvlOverride>
    <w:lvlOverride w:ilvl="6">
      <w:startOverride w:val="1"/>
      <w:lvl w:ilvl="6">
        <w:start w:val="1"/>
        <w:numFmt w:val="decimal"/>
        <w:lvlText w:val=" %7."/>
        <w:lvlJc w:val="left"/>
        <w:rPr>
          <w:rFonts w:cs="Times New Roman"/>
        </w:rPr>
      </w:lvl>
    </w:lvlOverride>
    <w:lvlOverride w:ilvl="7">
      <w:startOverride w:val="1"/>
      <w:lvl w:ilvl="7">
        <w:start w:val="1"/>
        <w:numFmt w:val="decimal"/>
        <w:lvlText w:val=" %8."/>
        <w:lvlJc w:val="left"/>
        <w:rPr>
          <w:rFonts w:cs="Times New Roman"/>
        </w:rPr>
      </w:lvl>
    </w:lvlOverride>
  </w:num>
  <w:num w:numId="8">
    <w:abstractNumId w:val="9"/>
  </w:num>
  <w:num w:numId="9">
    <w:abstractNumId w:val="9"/>
    <w:lvlOverride w:ilvl="0">
      <w:lvl w:ilvl="0">
        <w:start w:val="1"/>
        <w:numFmt w:val="upperRoman"/>
        <w:lvlText w:val="%1."/>
        <w:legacy w:legacy="1" w:legacySpace="0" w:legacyIndent="720"/>
        <w:lvlJc w:val="left"/>
        <w:pPr>
          <w:ind w:left="720" w:hanging="720"/>
        </w:pPr>
        <w:rPr>
          <w:rFonts w:cs="Times New Roman"/>
        </w:rPr>
      </w:lvl>
    </w:lvlOverride>
    <w:lvlOverride w:ilvl="1">
      <w:lvl w:ilvl="1">
        <w:start w:val="1"/>
        <w:numFmt w:val="upperLetter"/>
        <w:lvlText w:val="%2."/>
        <w:legacy w:legacy="1" w:legacySpace="0" w:legacyIndent="720"/>
        <w:lvlJc w:val="left"/>
        <w:pPr>
          <w:ind w:left="1440" w:hanging="720"/>
        </w:pPr>
        <w:rPr>
          <w:rFonts w:cs="Times New Roman"/>
        </w:rPr>
      </w:lvl>
    </w:lvlOverride>
    <w:lvlOverride w:ilvl="2">
      <w:lvl w:ilvl="2">
        <w:start w:val="1"/>
        <w:numFmt w:val="decimal"/>
        <w:lvlText w:val="%3."/>
        <w:legacy w:legacy="1" w:legacySpace="0" w:legacyIndent="720"/>
        <w:lvlJc w:val="left"/>
        <w:pPr>
          <w:ind w:left="2160" w:hanging="720"/>
        </w:pPr>
        <w:rPr>
          <w:rFonts w:cs="Times New Roman"/>
        </w:rPr>
      </w:lvl>
    </w:lvlOverride>
    <w:lvlOverride w:ilvl="3">
      <w:lvl w:ilvl="3">
        <w:start w:val="1"/>
        <w:numFmt w:val="lowerLetter"/>
        <w:lvlText w:val="%4)"/>
        <w:legacy w:legacy="1" w:legacySpace="0" w:legacyIndent="720"/>
        <w:lvlJc w:val="left"/>
        <w:pPr>
          <w:ind w:left="2880" w:hanging="720"/>
        </w:pPr>
        <w:rPr>
          <w:rFonts w:cs="Times New Roman"/>
        </w:rPr>
      </w:lvl>
    </w:lvlOverride>
    <w:lvlOverride w:ilvl="4">
      <w:lvl w:ilvl="4">
        <w:start w:val="1"/>
        <w:numFmt w:val="decimal"/>
        <w:lvlText w:val="(%5)"/>
        <w:legacy w:legacy="1" w:legacySpace="0" w:legacyIndent="720"/>
        <w:lvlJc w:val="left"/>
        <w:pPr>
          <w:ind w:left="3600" w:hanging="720"/>
        </w:pPr>
        <w:rPr>
          <w:rFonts w:cs="Times New Roman"/>
        </w:rPr>
      </w:lvl>
    </w:lvlOverride>
    <w:lvlOverride w:ilvl="5">
      <w:lvl w:ilvl="5">
        <w:start w:val="1"/>
        <w:numFmt w:val="lowerLetter"/>
        <w:lvlText w:val="(%6)"/>
        <w:legacy w:legacy="1" w:legacySpace="0" w:legacyIndent="720"/>
        <w:lvlJc w:val="left"/>
        <w:pPr>
          <w:ind w:left="4320" w:hanging="720"/>
        </w:pPr>
        <w:rPr>
          <w:rFonts w:cs="Times New Roman"/>
        </w:rPr>
      </w:lvl>
    </w:lvlOverride>
    <w:lvlOverride w:ilvl="6">
      <w:lvl w:ilvl="6">
        <w:start w:val="1"/>
        <w:numFmt w:val="lowerRoman"/>
        <w:lvlText w:val="(%7)"/>
        <w:legacy w:legacy="1" w:legacySpace="0" w:legacyIndent="720"/>
        <w:lvlJc w:val="left"/>
        <w:pPr>
          <w:ind w:left="5040" w:hanging="720"/>
        </w:pPr>
        <w:rPr>
          <w:rFonts w:cs="Times New Roman"/>
        </w:rPr>
      </w:lvl>
    </w:lvlOverride>
    <w:lvlOverride w:ilvl="7">
      <w:lvl w:ilvl="7">
        <w:start w:val="1"/>
        <w:numFmt w:val="lowerLetter"/>
        <w:lvlText w:val="(%8)"/>
        <w:legacy w:legacy="1" w:legacySpace="0" w:legacyIndent="720"/>
        <w:lvlJc w:val="left"/>
        <w:pPr>
          <w:ind w:left="5760" w:hanging="720"/>
        </w:pPr>
        <w:rPr>
          <w:rFonts w:cs="Times New Roman"/>
        </w:rPr>
      </w:lvl>
    </w:lvlOverride>
    <w:lvlOverride w:ilvl="8">
      <w:lvl w:ilvl="8">
        <w:start w:val="1"/>
        <w:numFmt w:val="lowerRoman"/>
        <w:lvlText w:val="(%9)"/>
        <w:legacy w:legacy="1" w:legacySpace="0" w:legacyIndent="720"/>
        <w:lvlJc w:val="left"/>
        <w:pPr>
          <w:ind w:left="6480" w:hanging="720"/>
        </w:pPr>
        <w:rPr>
          <w:rFonts w:cs="Times New Roman"/>
        </w:rPr>
      </w:lvl>
    </w:lvlOverride>
  </w:num>
  <w:num w:numId="10">
    <w:abstractNumId w:val="5"/>
  </w:num>
  <w:num w:numId="11">
    <w:abstractNumId w:val="7"/>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4"/>
  <w:displayVertic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1F5"/>
    <w:rsid w:val="00000111"/>
    <w:rsid w:val="00004AAE"/>
    <w:rsid w:val="00006F42"/>
    <w:rsid w:val="00007CBE"/>
    <w:rsid w:val="000100DB"/>
    <w:rsid w:val="00010EBE"/>
    <w:rsid w:val="000129F6"/>
    <w:rsid w:val="00020165"/>
    <w:rsid w:val="000201DE"/>
    <w:rsid w:val="00021587"/>
    <w:rsid w:val="00021F73"/>
    <w:rsid w:val="00022D14"/>
    <w:rsid w:val="00022F5A"/>
    <w:rsid w:val="00023A97"/>
    <w:rsid w:val="0002554E"/>
    <w:rsid w:val="0002628F"/>
    <w:rsid w:val="00030F13"/>
    <w:rsid w:val="00032C3D"/>
    <w:rsid w:val="0003576E"/>
    <w:rsid w:val="0003676F"/>
    <w:rsid w:val="00036A7A"/>
    <w:rsid w:val="00037865"/>
    <w:rsid w:val="00037D50"/>
    <w:rsid w:val="00040B50"/>
    <w:rsid w:val="00042041"/>
    <w:rsid w:val="00046EC2"/>
    <w:rsid w:val="00047B5B"/>
    <w:rsid w:val="00047D69"/>
    <w:rsid w:val="00047D6B"/>
    <w:rsid w:val="00051288"/>
    <w:rsid w:val="00051593"/>
    <w:rsid w:val="00053718"/>
    <w:rsid w:val="00054C79"/>
    <w:rsid w:val="00057173"/>
    <w:rsid w:val="000608C9"/>
    <w:rsid w:val="000624FB"/>
    <w:rsid w:val="00062C40"/>
    <w:rsid w:val="00063E4C"/>
    <w:rsid w:val="0006645A"/>
    <w:rsid w:val="00066BDC"/>
    <w:rsid w:val="000708FD"/>
    <w:rsid w:val="00072A3A"/>
    <w:rsid w:val="00075111"/>
    <w:rsid w:val="00075497"/>
    <w:rsid w:val="0007636C"/>
    <w:rsid w:val="000833F0"/>
    <w:rsid w:val="0008628D"/>
    <w:rsid w:val="00086488"/>
    <w:rsid w:val="0008692B"/>
    <w:rsid w:val="00090091"/>
    <w:rsid w:val="0009018B"/>
    <w:rsid w:val="00090F61"/>
    <w:rsid w:val="00095A53"/>
    <w:rsid w:val="00095F19"/>
    <w:rsid w:val="000962D9"/>
    <w:rsid w:val="00096A57"/>
    <w:rsid w:val="00097BFA"/>
    <w:rsid w:val="000A0605"/>
    <w:rsid w:val="000A25F3"/>
    <w:rsid w:val="000A2B02"/>
    <w:rsid w:val="000A3F66"/>
    <w:rsid w:val="000A6377"/>
    <w:rsid w:val="000B039B"/>
    <w:rsid w:val="000B0E82"/>
    <w:rsid w:val="000B1038"/>
    <w:rsid w:val="000B18EC"/>
    <w:rsid w:val="000B28AD"/>
    <w:rsid w:val="000B37B0"/>
    <w:rsid w:val="000B4FEE"/>
    <w:rsid w:val="000B60DE"/>
    <w:rsid w:val="000B7688"/>
    <w:rsid w:val="000C49FE"/>
    <w:rsid w:val="000D57F9"/>
    <w:rsid w:val="000D6029"/>
    <w:rsid w:val="000D6E21"/>
    <w:rsid w:val="000E02C4"/>
    <w:rsid w:val="000E3227"/>
    <w:rsid w:val="000E3517"/>
    <w:rsid w:val="000E7E59"/>
    <w:rsid w:val="000F02DF"/>
    <w:rsid w:val="000F319D"/>
    <w:rsid w:val="000F620A"/>
    <w:rsid w:val="000F6DA0"/>
    <w:rsid w:val="000F792A"/>
    <w:rsid w:val="00110041"/>
    <w:rsid w:val="00110BFA"/>
    <w:rsid w:val="00113098"/>
    <w:rsid w:val="001147E3"/>
    <w:rsid w:val="00114895"/>
    <w:rsid w:val="00114F38"/>
    <w:rsid w:val="00115CB3"/>
    <w:rsid w:val="00117B62"/>
    <w:rsid w:val="00120A41"/>
    <w:rsid w:val="00124927"/>
    <w:rsid w:val="00124F19"/>
    <w:rsid w:val="00125E01"/>
    <w:rsid w:val="00126AEE"/>
    <w:rsid w:val="00127349"/>
    <w:rsid w:val="00127D10"/>
    <w:rsid w:val="00131F85"/>
    <w:rsid w:val="001337BA"/>
    <w:rsid w:val="00133C89"/>
    <w:rsid w:val="0013466A"/>
    <w:rsid w:val="001352BC"/>
    <w:rsid w:val="00135C63"/>
    <w:rsid w:val="00135C78"/>
    <w:rsid w:val="0014185C"/>
    <w:rsid w:val="00142BF9"/>
    <w:rsid w:val="0014405E"/>
    <w:rsid w:val="00146987"/>
    <w:rsid w:val="00151F68"/>
    <w:rsid w:val="00151FA3"/>
    <w:rsid w:val="00154433"/>
    <w:rsid w:val="00154F59"/>
    <w:rsid w:val="001569A0"/>
    <w:rsid w:val="00165DD2"/>
    <w:rsid w:val="00166173"/>
    <w:rsid w:val="001719C5"/>
    <w:rsid w:val="00172909"/>
    <w:rsid w:val="001772F9"/>
    <w:rsid w:val="0018057F"/>
    <w:rsid w:val="0018084B"/>
    <w:rsid w:val="001842D8"/>
    <w:rsid w:val="00190FBA"/>
    <w:rsid w:val="0019275C"/>
    <w:rsid w:val="0019336B"/>
    <w:rsid w:val="001A0084"/>
    <w:rsid w:val="001A4253"/>
    <w:rsid w:val="001A67E7"/>
    <w:rsid w:val="001A78FE"/>
    <w:rsid w:val="001A7BDC"/>
    <w:rsid w:val="001B2955"/>
    <w:rsid w:val="001B3FB5"/>
    <w:rsid w:val="001B6560"/>
    <w:rsid w:val="001C0CB6"/>
    <w:rsid w:val="001C2ADB"/>
    <w:rsid w:val="001C327A"/>
    <w:rsid w:val="001C52F7"/>
    <w:rsid w:val="001C5E1C"/>
    <w:rsid w:val="001C6377"/>
    <w:rsid w:val="001C7C2F"/>
    <w:rsid w:val="001D186B"/>
    <w:rsid w:val="001D21F1"/>
    <w:rsid w:val="001D235F"/>
    <w:rsid w:val="001D29C4"/>
    <w:rsid w:val="001D426F"/>
    <w:rsid w:val="001D7446"/>
    <w:rsid w:val="001E03E0"/>
    <w:rsid w:val="001E13DB"/>
    <w:rsid w:val="001E17C6"/>
    <w:rsid w:val="001E4464"/>
    <w:rsid w:val="001E4ABA"/>
    <w:rsid w:val="001E54E8"/>
    <w:rsid w:val="001E6EA1"/>
    <w:rsid w:val="001E6F7C"/>
    <w:rsid w:val="001E74BE"/>
    <w:rsid w:val="001F2513"/>
    <w:rsid w:val="001F3C43"/>
    <w:rsid w:val="001F43AB"/>
    <w:rsid w:val="001F46B3"/>
    <w:rsid w:val="001F5C44"/>
    <w:rsid w:val="001F6272"/>
    <w:rsid w:val="001F6468"/>
    <w:rsid w:val="00200BE5"/>
    <w:rsid w:val="00203D70"/>
    <w:rsid w:val="00206969"/>
    <w:rsid w:val="0020787E"/>
    <w:rsid w:val="00207CB0"/>
    <w:rsid w:val="00207EE0"/>
    <w:rsid w:val="00211F03"/>
    <w:rsid w:val="002133D2"/>
    <w:rsid w:val="00215C2A"/>
    <w:rsid w:val="00215E8B"/>
    <w:rsid w:val="00217A34"/>
    <w:rsid w:val="00220005"/>
    <w:rsid w:val="00227D4C"/>
    <w:rsid w:val="00231D0C"/>
    <w:rsid w:val="002323F4"/>
    <w:rsid w:val="00233C57"/>
    <w:rsid w:val="00235C67"/>
    <w:rsid w:val="0023620C"/>
    <w:rsid w:val="00236F3E"/>
    <w:rsid w:val="002419CF"/>
    <w:rsid w:val="00243720"/>
    <w:rsid w:val="0024738B"/>
    <w:rsid w:val="00251AD5"/>
    <w:rsid w:val="00252DA3"/>
    <w:rsid w:val="00255BD7"/>
    <w:rsid w:val="00256BF7"/>
    <w:rsid w:val="00262B47"/>
    <w:rsid w:val="002634C1"/>
    <w:rsid w:val="00276155"/>
    <w:rsid w:val="00286B3F"/>
    <w:rsid w:val="00291E7F"/>
    <w:rsid w:val="002928C4"/>
    <w:rsid w:val="00294089"/>
    <w:rsid w:val="0029674D"/>
    <w:rsid w:val="002A0B23"/>
    <w:rsid w:val="002A25B8"/>
    <w:rsid w:val="002A3568"/>
    <w:rsid w:val="002A5E79"/>
    <w:rsid w:val="002A6CBB"/>
    <w:rsid w:val="002A7AFF"/>
    <w:rsid w:val="002A7D6D"/>
    <w:rsid w:val="002B0682"/>
    <w:rsid w:val="002B1F20"/>
    <w:rsid w:val="002B306E"/>
    <w:rsid w:val="002B3331"/>
    <w:rsid w:val="002B518E"/>
    <w:rsid w:val="002B6936"/>
    <w:rsid w:val="002C178A"/>
    <w:rsid w:val="002C272A"/>
    <w:rsid w:val="002C27E2"/>
    <w:rsid w:val="002C51B7"/>
    <w:rsid w:val="002C7F37"/>
    <w:rsid w:val="002D3594"/>
    <w:rsid w:val="002D4991"/>
    <w:rsid w:val="002D5BAD"/>
    <w:rsid w:val="002D71CB"/>
    <w:rsid w:val="002D7260"/>
    <w:rsid w:val="002E0532"/>
    <w:rsid w:val="002E0592"/>
    <w:rsid w:val="002E11E1"/>
    <w:rsid w:val="002E128A"/>
    <w:rsid w:val="002E3B54"/>
    <w:rsid w:val="002E4025"/>
    <w:rsid w:val="002E51F4"/>
    <w:rsid w:val="002F0B9E"/>
    <w:rsid w:val="002F0F90"/>
    <w:rsid w:val="002F1886"/>
    <w:rsid w:val="002F332A"/>
    <w:rsid w:val="002F3BCF"/>
    <w:rsid w:val="002F6246"/>
    <w:rsid w:val="00300C36"/>
    <w:rsid w:val="00301DC7"/>
    <w:rsid w:val="00313297"/>
    <w:rsid w:val="00313F22"/>
    <w:rsid w:val="00314080"/>
    <w:rsid w:val="003175C2"/>
    <w:rsid w:val="0032188F"/>
    <w:rsid w:val="00322BC9"/>
    <w:rsid w:val="003235F9"/>
    <w:rsid w:val="003246E7"/>
    <w:rsid w:val="00325C37"/>
    <w:rsid w:val="003263AF"/>
    <w:rsid w:val="00327402"/>
    <w:rsid w:val="00327B66"/>
    <w:rsid w:val="00330031"/>
    <w:rsid w:val="003303A6"/>
    <w:rsid w:val="0033324D"/>
    <w:rsid w:val="003348CF"/>
    <w:rsid w:val="00334D8C"/>
    <w:rsid w:val="00335A91"/>
    <w:rsid w:val="00340136"/>
    <w:rsid w:val="003457E6"/>
    <w:rsid w:val="0034660D"/>
    <w:rsid w:val="00354B04"/>
    <w:rsid w:val="00355AA8"/>
    <w:rsid w:val="00357296"/>
    <w:rsid w:val="00357477"/>
    <w:rsid w:val="00360A45"/>
    <w:rsid w:val="00363A6C"/>
    <w:rsid w:val="00365474"/>
    <w:rsid w:val="0036645B"/>
    <w:rsid w:val="00371E66"/>
    <w:rsid w:val="0037212A"/>
    <w:rsid w:val="0037330F"/>
    <w:rsid w:val="0037331D"/>
    <w:rsid w:val="003735C7"/>
    <w:rsid w:val="003742B5"/>
    <w:rsid w:val="00375013"/>
    <w:rsid w:val="00375AFF"/>
    <w:rsid w:val="00375F75"/>
    <w:rsid w:val="0037700A"/>
    <w:rsid w:val="00380673"/>
    <w:rsid w:val="003807A7"/>
    <w:rsid w:val="00380CB1"/>
    <w:rsid w:val="00381A5F"/>
    <w:rsid w:val="00381FD0"/>
    <w:rsid w:val="003828B4"/>
    <w:rsid w:val="00394546"/>
    <w:rsid w:val="00394C8F"/>
    <w:rsid w:val="003A044D"/>
    <w:rsid w:val="003A0804"/>
    <w:rsid w:val="003A2E17"/>
    <w:rsid w:val="003A51DB"/>
    <w:rsid w:val="003A56E0"/>
    <w:rsid w:val="003A6126"/>
    <w:rsid w:val="003A64CE"/>
    <w:rsid w:val="003A67FC"/>
    <w:rsid w:val="003B07CA"/>
    <w:rsid w:val="003B6332"/>
    <w:rsid w:val="003B6E19"/>
    <w:rsid w:val="003C0412"/>
    <w:rsid w:val="003C128B"/>
    <w:rsid w:val="003C27CE"/>
    <w:rsid w:val="003C34D8"/>
    <w:rsid w:val="003C7AAE"/>
    <w:rsid w:val="003D2F0A"/>
    <w:rsid w:val="003D6BAA"/>
    <w:rsid w:val="003D7903"/>
    <w:rsid w:val="003E0DD7"/>
    <w:rsid w:val="003E2275"/>
    <w:rsid w:val="003E26F1"/>
    <w:rsid w:val="003E4403"/>
    <w:rsid w:val="003E563A"/>
    <w:rsid w:val="003E6A09"/>
    <w:rsid w:val="003F23A8"/>
    <w:rsid w:val="003F3CD1"/>
    <w:rsid w:val="003F7A07"/>
    <w:rsid w:val="00400EAA"/>
    <w:rsid w:val="00401959"/>
    <w:rsid w:val="00402ED7"/>
    <w:rsid w:val="00403E49"/>
    <w:rsid w:val="0040770A"/>
    <w:rsid w:val="00411A2C"/>
    <w:rsid w:val="00413E05"/>
    <w:rsid w:val="004178B3"/>
    <w:rsid w:val="0042713C"/>
    <w:rsid w:val="00427883"/>
    <w:rsid w:val="00431522"/>
    <w:rsid w:val="004316BB"/>
    <w:rsid w:val="00436B70"/>
    <w:rsid w:val="00437165"/>
    <w:rsid w:val="004372AC"/>
    <w:rsid w:val="004375EF"/>
    <w:rsid w:val="00437A5E"/>
    <w:rsid w:val="004443FA"/>
    <w:rsid w:val="00446506"/>
    <w:rsid w:val="00447064"/>
    <w:rsid w:val="0045026F"/>
    <w:rsid w:val="0045055D"/>
    <w:rsid w:val="00450947"/>
    <w:rsid w:val="004517F0"/>
    <w:rsid w:val="004530F7"/>
    <w:rsid w:val="004547D3"/>
    <w:rsid w:val="0045721F"/>
    <w:rsid w:val="004573DF"/>
    <w:rsid w:val="00457FA7"/>
    <w:rsid w:val="00461000"/>
    <w:rsid w:val="00462647"/>
    <w:rsid w:val="0046435D"/>
    <w:rsid w:val="004667C2"/>
    <w:rsid w:val="00466D1F"/>
    <w:rsid w:val="004700E9"/>
    <w:rsid w:val="00470B2F"/>
    <w:rsid w:val="00471CCD"/>
    <w:rsid w:val="00472380"/>
    <w:rsid w:val="0047340D"/>
    <w:rsid w:val="0047434F"/>
    <w:rsid w:val="00483D14"/>
    <w:rsid w:val="00485294"/>
    <w:rsid w:val="00485A65"/>
    <w:rsid w:val="00486C22"/>
    <w:rsid w:val="00492DC9"/>
    <w:rsid w:val="004973B9"/>
    <w:rsid w:val="004A0FBD"/>
    <w:rsid w:val="004A1621"/>
    <w:rsid w:val="004A541E"/>
    <w:rsid w:val="004A7361"/>
    <w:rsid w:val="004B0225"/>
    <w:rsid w:val="004B0E53"/>
    <w:rsid w:val="004B5BFE"/>
    <w:rsid w:val="004C0AE7"/>
    <w:rsid w:val="004C3A81"/>
    <w:rsid w:val="004C55CF"/>
    <w:rsid w:val="004C7EBB"/>
    <w:rsid w:val="004D0D50"/>
    <w:rsid w:val="004D0DE5"/>
    <w:rsid w:val="004D11BE"/>
    <w:rsid w:val="004D26EC"/>
    <w:rsid w:val="004D3AA2"/>
    <w:rsid w:val="004D41EF"/>
    <w:rsid w:val="004D5277"/>
    <w:rsid w:val="004E04F4"/>
    <w:rsid w:val="004E3477"/>
    <w:rsid w:val="004E38CB"/>
    <w:rsid w:val="004E48A0"/>
    <w:rsid w:val="004E55A5"/>
    <w:rsid w:val="004E58E6"/>
    <w:rsid w:val="004E7D73"/>
    <w:rsid w:val="004F36AA"/>
    <w:rsid w:val="004F54AF"/>
    <w:rsid w:val="005001C0"/>
    <w:rsid w:val="0050145E"/>
    <w:rsid w:val="00501C91"/>
    <w:rsid w:val="00503EC7"/>
    <w:rsid w:val="005049DA"/>
    <w:rsid w:val="00505ECD"/>
    <w:rsid w:val="00507062"/>
    <w:rsid w:val="00514FC4"/>
    <w:rsid w:val="00521A0C"/>
    <w:rsid w:val="00523FB2"/>
    <w:rsid w:val="00530456"/>
    <w:rsid w:val="00533411"/>
    <w:rsid w:val="00537479"/>
    <w:rsid w:val="005405E4"/>
    <w:rsid w:val="00541FF2"/>
    <w:rsid w:val="00545B1F"/>
    <w:rsid w:val="00546CA3"/>
    <w:rsid w:val="00547AF5"/>
    <w:rsid w:val="0055123D"/>
    <w:rsid w:val="00555D3D"/>
    <w:rsid w:val="00556B08"/>
    <w:rsid w:val="0056305C"/>
    <w:rsid w:val="00565207"/>
    <w:rsid w:val="00567EA2"/>
    <w:rsid w:val="005700A0"/>
    <w:rsid w:val="00573D63"/>
    <w:rsid w:val="00574053"/>
    <w:rsid w:val="005742B6"/>
    <w:rsid w:val="005747F9"/>
    <w:rsid w:val="00580E96"/>
    <w:rsid w:val="005836CA"/>
    <w:rsid w:val="00584131"/>
    <w:rsid w:val="00585210"/>
    <w:rsid w:val="00585DB5"/>
    <w:rsid w:val="0058791E"/>
    <w:rsid w:val="00590025"/>
    <w:rsid w:val="005903EA"/>
    <w:rsid w:val="00590B25"/>
    <w:rsid w:val="0059136B"/>
    <w:rsid w:val="00591897"/>
    <w:rsid w:val="00592334"/>
    <w:rsid w:val="00592A3A"/>
    <w:rsid w:val="00593987"/>
    <w:rsid w:val="005950CC"/>
    <w:rsid w:val="0059695F"/>
    <w:rsid w:val="005A3CE1"/>
    <w:rsid w:val="005B1056"/>
    <w:rsid w:val="005B286D"/>
    <w:rsid w:val="005B3A09"/>
    <w:rsid w:val="005B48C1"/>
    <w:rsid w:val="005C230C"/>
    <w:rsid w:val="005C352C"/>
    <w:rsid w:val="005C4759"/>
    <w:rsid w:val="005C5D63"/>
    <w:rsid w:val="005C632E"/>
    <w:rsid w:val="005D21A3"/>
    <w:rsid w:val="005D3057"/>
    <w:rsid w:val="005D3459"/>
    <w:rsid w:val="005D3AD5"/>
    <w:rsid w:val="005D5B65"/>
    <w:rsid w:val="005E0319"/>
    <w:rsid w:val="005E1335"/>
    <w:rsid w:val="005E1744"/>
    <w:rsid w:val="005E29A9"/>
    <w:rsid w:val="005F0BA3"/>
    <w:rsid w:val="005F200F"/>
    <w:rsid w:val="005F2748"/>
    <w:rsid w:val="005F2CC0"/>
    <w:rsid w:val="005F3F74"/>
    <w:rsid w:val="005F4E95"/>
    <w:rsid w:val="006001F8"/>
    <w:rsid w:val="00600E54"/>
    <w:rsid w:val="006016AF"/>
    <w:rsid w:val="00602330"/>
    <w:rsid w:val="00604D14"/>
    <w:rsid w:val="00605002"/>
    <w:rsid w:val="00607732"/>
    <w:rsid w:val="00610203"/>
    <w:rsid w:val="0061179B"/>
    <w:rsid w:val="0061252B"/>
    <w:rsid w:val="006155DB"/>
    <w:rsid w:val="00616504"/>
    <w:rsid w:val="006176F1"/>
    <w:rsid w:val="00617A50"/>
    <w:rsid w:val="006211F1"/>
    <w:rsid w:val="00623C81"/>
    <w:rsid w:val="006244A8"/>
    <w:rsid w:val="00625F8E"/>
    <w:rsid w:val="006279D8"/>
    <w:rsid w:val="006334C5"/>
    <w:rsid w:val="00634C43"/>
    <w:rsid w:val="00636CA0"/>
    <w:rsid w:val="006411BD"/>
    <w:rsid w:val="0064242E"/>
    <w:rsid w:val="00643C74"/>
    <w:rsid w:val="00650AE7"/>
    <w:rsid w:val="006511F2"/>
    <w:rsid w:val="00652832"/>
    <w:rsid w:val="00660421"/>
    <w:rsid w:val="0066076D"/>
    <w:rsid w:val="0066248D"/>
    <w:rsid w:val="006645C2"/>
    <w:rsid w:val="006647E4"/>
    <w:rsid w:val="00664CEC"/>
    <w:rsid w:val="00664E9D"/>
    <w:rsid w:val="0066519C"/>
    <w:rsid w:val="00671070"/>
    <w:rsid w:val="006711B6"/>
    <w:rsid w:val="00671761"/>
    <w:rsid w:val="00671A0D"/>
    <w:rsid w:val="006725C1"/>
    <w:rsid w:val="006731E6"/>
    <w:rsid w:val="00674903"/>
    <w:rsid w:val="0067578F"/>
    <w:rsid w:val="006825B7"/>
    <w:rsid w:val="00687E46"/>
    <w:rsid w:val="00690397"/>
    <w:rsid w:val="00697A8F"/>
    <w:rsid w:val="006A0285"/>
    <w:rsid w:val="006A10E0"/>
    <w:rsid w:val="006A29AB"/>
    <w:rsid w:val="006A2AF3"/>
    <w:rsid w:val="006A73EE"/>
    <w:rsid w:val="006A793A"/>
    <w:rsid w:val="006B01EE"/>
    <w:rsid w:val="006B065E"/>
    <w:rsid w:val="006B10AB"/>
    <w:rsid w:val="006B37A1"/>
    <w:rsid w:val="006B4559"/>
    <w:rsid w:val="006B5A26"/>
    <w:rsid w:val="006B5C80"/>
    <w:rsid w:val="006B60FF"/>
    <w:rsid w:val="006B78D4"/>
    <w:rsid w:val="006C196F"/>
    <w:rsid w:val="006C1EA2"/>
    <w:rsid w:val="006D02AB"/>
    <w:rsid w:val="006D5EFC"/>
    <w:rsid w:val="006D6027"/>
    <w:rsid w:val="006E00C7"/>
    <w:rsid w:val="006E094C"/>
    <w:rsid w:val="006E2F5B"/>
    <w:rsid w:val="006E3246"/>
    <w:rsid w:val="006E3564"/>
    <w:rsid w:val="006E4926"/>
    <w:rsid w:val="006E5F7E"/>
    <w:rsid w:val="006E7005"/>
    <w:rsid w:val="006E747E"/>
    <w:rsid w:val="006F1107"/>
    <w:rsid w:val="006F1C79"/>
    <w:rsid w:val="006F2926"/>
    <w:rsid w:val="006F2CD8"/>
    <w:rsid w:val="006F3E3A"/>
    <w:rsid w:val="006F47DF"/>
    <w:rsid w:val="006F497E"/>
    <w:rsid w:val="006F5712"/>
    <w:rsid w:val="007014CE"/>
    <w:rsid w:val="007015DF"/>
    <w:rsid w:val="00703E69"/>
    <w:rsid w:val="00706B5D"/>
    <w:rsid w:val="0071074B"/>
    <w:rsid w:val="007131F0"/>
    <w:rsid w:val="00714B04"/>
    <w:rsid w:val="00716266"/>
    <w:rsid w:val="00720CC2"/>
    <w:rsid w:val="007215F7"/>
    <w:rsid w:val="00722460"/>
    <w:rsid w:val="00723413"/>
    <w:rsid w:val="00723767"/>
    <w:rsid w:val="00724043"/>
    <w:rsid w:val="00731A7C"/>
    <w:rsid w:val="00733EA9"/>
    <w:rsid w:val="007350AC"/>
    <w:rsid w:val="0073593E"/>
    <w:rsid w:val="00737B8C"/>
    <w:rsid w:val="00742087"/>
    <w:rsid w:val="007425BA"/>
    <w:rsid w:val="0074301F"/>
    <w:rsid w:val="00744DB1"/>
    <w:rsid w:val="00751F04"/>
    <w:rsid w:val="00752362"/>
    <w:rsid w:val="00752A5C"/>
    <w:rsid w:val="00754972"/>
    <w:rsid w:val="007557CE"/>
    <w:rsid w:val="00757269"/>
    <w:rsid w:val="00757880"/>
    <w:rsid w:val="00757F96"/>
    <w:rsid w:val="007608AE"/>
    <w:rsid w:val="00761BDE"/>
    <w:rsid w:val="007621DC"/>
    <w:rsid w:val="0076349D"/>
    <w:rsid w:val="00765952"/>
    <w:rsid w:val="00765FA5"/>
    <w:rsid w:val="00767795"/>
    <w:rsid w:val="007705B6"/>
    <w:rsid w:val="00772775"/>
    <w:rsid w:val="007761F5"/>
    <w:rsid w:val="00776C1D"/>
    <w:rsid w:val="007841FE"/>
    <w:rsid w:val="00785B69"/>
    <w:rsid w:val="00792A88"/>
    <w:rsid w:val="00792B15"/>
    <w:rsid w:val="00793270"/>
    <w:rsid w:val="00794F4C"/>
    <w:rsid w:val="00795C39"/>
    <w:rsid w:val="007A05F0"/>
    <w:rsid w:val="007A57E1"/>
    <w:rsid w:val="007A5CEB"/>
    <w:rsid w:val="007A7BA4"/>
    <w:rsid w:val="007B0829"/>
    <w:rsid w:val="007B62CE"/>
    <w:rsid w:val="007B789C"/>
    <w:rsid w:val="007B7DD0"/>
    <w:rsid w:val="007C3BFB"/>
    <w:rsid w:val="007C6F4D"/>
    <w:rsid w:val="007D2F01"/>
    <w:rsid w:val="007D40E6"/>
    <w:rsid w:val="007D4141"/>
    <w:rsid w:val="007E1956"/>
    <w:rsid w:val="007E21BA"/>
    <w:rsid w:val="007E2BDE"/>
    <w:rsid w:val="007E2E73"/>
    <w:rsid w:val="007E4038"/>
    <w:rsid w:val="007E45A1"/>
    <w:rsid w:val="007E4704"/>
    <w:rsid w:val="007E4D69"/>
    <w:rsid w:val="007E4E11"/>
    <w:rsid w:val="007E677E"/>
    <w:rsid w:val="007E6895"/>
    <w:rsid w:val="007F1DE1"/>
    <w:rsid w:val="007F4B70"/>
    <w:rsid w:val="007F5430"/>
    <w:rsid w:val="007F6407"/>
    <w:rsid w:val="007F6A96"/>
    <w:rsid w:val="007F7102"/>
    <w:rsid w:val="0080188A"/>
    <w:rsid w:val="00801F2A"/>
    <w:rsid w:val="00802563"/>
    <w:rsid w:val="008030BE"/>
    <w:rsid w:val="00803C17"/>
    <w:rsid w:val="00806C99"/>
    <w:rsid w:val="00807853"/>
    <w:rsid w:val="0081082E"/>
    <w:rsid w:val="00815AFC"/>
    <w:rsid w:val="0082010F"/>
    <w:rsid w:val="008254FA"/>
    <w:rsid w:val="0083099A"/>
    <w:rsid w:val="00830F41"/>
    <w:rsid w:val="008378FF"/>
    <w:rsid w:val="00837C3E"/>
    <w:rsid w:val="008407C5"/>
    <w:rsid w:val="00841B1F"/>
    <w:rsid w:val="00841EBD"/>
    <w:rsid w:val="0084246A"/>
    <w:rsid w:val="00843863"/>
    <w:rsid w:val="00844657"/>
    <w:rsid w:val="00845AE4"/>
    <w:rsid w:val="00845D41"/>
    <w:rsid w:val="00845D9C"/>
    <w:rsid w:val="00850B27"/>
    <w:rsid w:val="00850F64"/>
    <w:rsid w:val="00854610"/>
    <w:rsid w:val="0085644C"/>
    <w:rsid w:val="008609A7"/>
    <w:rsid w:val="0086378F"/>
    <w:rsid w:val="008744A6"/>
    <w:rsid w:val="00874E54"/>
    <w:rsid w:val="00875916"/>
    <w:rsid w:val="00875B43"/>
    <w:rsid w:val="00875CC3"/>
    <w:rsid w:val="00876E1E"/>
    <w:rsid w:val="00876E4F"/>
    <w:rsid w:val="00881C6C"/>
    <w:rsid w:val="008825F4"/>
    <w:rsid w:val="00882C5D"/>
    <w:rsid w:val="008834A6"/>
    <w:rsid w:val="0088529E"/>
    <w:rsid w:val="008858A3"/>
    <w:rsid w:val="00885A48"/>
    <w:rsid w:val="008879CB"/>
    <w:rsid w:val="00890AD7"/>
    <w:rsid w:val="0089189F"/>
    <w:rsid w:val="00892BD8"/>
    <w:rsid w:val="00895376"/>
    <w:rsid w:val="00895D72"/>
    <w:rsid w:val="00895E87"/>
    <w:rsid w:val="008973E2"/>
    <w:rsid w:val="00897F90"/>
    <w:rsid w:val="008A1FF3"/>
    <w:rsid w:val="008A2059"/>
    <w:rsid w:val="008A2B76"/>
    <w:rsid w:val="008A3E54"/>
    <w:rsid w:val="008A4A60"/>
    <w:rsid w:val="008A5907"/>
    <w:rsid w:val="008A6EDD"/>
    <w:rsid w:val="008A7BD9"/>
    <w:rsid w:val="008A7F10"/>
    <w:rsid w:val="008B0409"/>
    <w:rsid w:val="008B20E5"/>
    <w:rsid w:val="008B5F64"/>
    <w:rsid w:val="008B6814"/>
    <w:rsid w:val="008C01C2"/>
    <w:rsid w:val="008C1D25"/>
    <w:rsid w:val="008C27BB"/>
    <w:rsid w:val="008C4517"/>
    <w:rsid w:val="008C574A"/>
    <w:rsid w:val="008D0D52"/>
    <w:rsid w:val="008D3329"/>
    <w:rsid w:val="008D3950"/>
    <w:rsid w:val="008D4BAA"/>
    <w:rsid w:val="008D5BFE"/>
    <w:rsid w:val="008D695C"/>
    <w:rsid w:val="008D793F"/>
    <w:rsid w:val="008E1AD8"/>
    <w:rsid w:val="008E3443"/>
    <w:rsid w:val="008E6AE3"/>
    <w:rsid w:val="008E7F65"/>
    <w:rsid w:val="008F06C5"/>
    <w:rsid w:val="008F2C81"/>
    <w:rsid w:val="008F3698"/>
    <w:rsid w:val="008F5965"/>
    <w:rsid w:val="008F6572"/>
    <w:rsid w:val="008F6866"/>
    <w:rsid w:val="00900861"/>
    <w:rsid w:val="009036BA"/>
    <w:rsid w:val="00914DD8"/>
    <w:rsid w:val="00916EB1"/>
    <w:rsid w:val="00916F99"/>
    <w:rsid w:val="009173C4"/>
    <w:rsid w:val="00920F31"/>
    <w:rsid w:val="00921D73"/>
    <w:rsid w:val="009223B5"/>
    <w:rsid w:val="00922411"/>
    <w:rsid w:val="009307F9"/>
    <w:rsid w:val="00931F54"/>
    <w:rsid w:val="0093293D"/>
    <w:rsid w:val="00934E18"/>
    <w:rsid w:val="00937654"/>
    <w:rsid w:val="00940B2A"/>
    <w:rsid w:val="00940BD3"/>
    <w:rsid w:val="00941F28"/>
    <w:rsid w:val="00943026"/>
    <w:rsid w:val="00943E42"/>
    <w:rsid w:val="009463E4"/>
    <w:rsid w:val="0094767C"/>
    <w:rsid w:val="00950507"/>
    <w:rsid w:val="00951C46"/>
    <w:rsid w:val="009524CC"/>
    <w:rsid w:val="00952F18"/>
    <w:rsid w:val="00953872"/>
    <w:rsid w:val="00953CC5"/>
    <w:rsid w:val="00954107"/>
    <w:rsid w:val="009543EC"/>
    <w:rsid w:val="009555EA"/>
    <w:rsid w:val="009577D8"/>
    <w:rsid w:val="00957D4F"/>
    <w:rsid w:val="00960078"/>
    <w:rsid w:val="0096180B"/>
    <w:rsid w:val="00961B5B"/>
    <w:rsid w:val="00962D31"/>
    <w:rsid w:val="0096391A"/>
    <w:rsid w:val="00964408"/>
    <w:rsid w:val="009650B7"/>
    <w:rsid w:val="0096640B"/>
    <w:rsid w:val="009671C6"/>
    <w:rsid w:val="009674DA"/>
    <w:rsid w:val="00976E90"/>
    <w:rsid w:val="009779D5"/>
    <w:rsid w:val="00980AAE"/>
    <w:rsid w:val="0098295E"/>
    <w:rsid w:val="00983C55"/>
    <w:rsid w:val="0098497C"/>
    <w:rsid w:val="00984E4C"/>
    <w:rsid w:val="009855BA"/>
    <w:rsid w:val="00985AE0"/>
    <w:rsid w:val="0098698C"/>
    <w:rsid w:val="009909C2"/>
    <w:rsid w:val="0099267E"/>
    <w:rsid w:val="0099412E"/>
    <w:rsid w:val="00994396"/>
    <w:rsid w:val="00997B5E"/>
    <w:rsid w:val="009A31E9"/>
    <w:rsid w:val="009A35F7"/>
    <w:rsid w:val="009A4073"/>
    <w:rsid w:val="009A441F"/>
    <w:rsid w:val="009A766D"/>
    <w:rsid w:val="009B00B6"/>
    <w:rsid w:val="009B2A6D"/>
    <w:rsid w:val="009B515A"/>
    <w:rsid w:val="009B698B"/>
    <w:rsid w:val="009B6C04"/>
    <w:rsid w:val="009B6ECD"/>
    <w:rsid w:val="009B775A"/>
    <w:rsid w:val="009B7920"/>
    <w:rsid w:val="009C1594"/>
    <w:rsid w:val="009C22E0"/>
    <w:rsid w:val="009C378B"/>
    <w:rsid w:val="009C47B1"/>
    <w:rsid w:val="009C7181"/>
    <w:rsid w:val="009C7D1D"/>
    <w:rsid w:val="009D1204"/>
    <w:rsid w:val="009D1220"/>
    <w:rsid w:val="009D20FD"/>
    <w:rsid w:val="009D2673"/>
    <w:rsid w:val="009D2B86"/>
    <w:rsid w:val="009D2D70"/>
    <w:rsid w:val="009E1719"/>
    <w:rsid w:val="009E1897"/>
    <w:rsid w:val="009E41EA"/>
    <w:rsid w:val="009F5013"/>
    <w:rsid w:val="009F5D19"/>
    <w:rsid w:val="00A00C2E"/>
    <w:rsid w:val="00A03F11"/>
    <w:rsid w:val="00A04202"/>
    <w:rsid w:val="00A05527"/>
    <w:rsid w:val="00A10AD4"/>
    <w:rsid w:val="00A12393"/>
    <w:rsid w:val="00A15A4B"/>
    <w:rsid w:val="00A16953"/>
    <w:rsid w:val="00A229D1"/>
    <w:rsid w:val="00A23172"/>
    <w:rsid w:val="00A243E2"/>
    <w:rsid w:val="00A246EB"/>
    <w:rsid w:val="00A25DDD"/>
    <w:rsid w:val="00A262C4"/>
    <w:rsid w:val="00A27A31"/>
    <w:rsid w:val="00A31511"/>
    <w:rsid w:val="00A33DA1"/>
    <w:rsid w:val="00A35853"/>
    <w:rsid w:val="00A35C11"/>
    <w:rsid w:val="00A35CD0"/>
    <w:rsid w:val="00A36F11"/>
    <w:rsid w:val="00A3700B"/>
    <w:rsid w:val="00A37C61"/>
    <w:rsid w:val="00A40618"/>
    <w:rsid w:val="00A4118A"/>
    <w:rsid w:val="00A43E6F"/>
    <w:rsid w:val="00A43F4F"/>
    <w:rsid w:val="00A44722"/>
    <w:rsid w:val="00A45BEB"/>
    <w:rsid w:val="00A45C35"/>
    <w:rsid w:val="00A50BFE"/>
    <w:rsid w:val="00A516C0"/>
    <w:rsid w:val="00A52517"/>
    <w:rsid w:val="00A56996"/>
    <w:rsid w:val="00A57CA5"/>
    <w:rsid w:val="00A630A6"/>
    <w:rsid w:val="00A66865"/>
    <w:rsid w:val="00A70D2C"/>
    <w:rsid w:val="00A7219A"/>
    <w:rsid w:val="00A723A6"/>
    <w:rsid w:val="00A73627"/>
    <w:rsid w:val="00A80D73"/>
    <w:rsid w:val="00A8297E"/>
    <w:rsid w:val="00A83AC4"/>
    <w:rsid w:val="00A8472C"/>
    <w:rsid w:val="00A84C74"/>
    <w:rsid w:val="00A853AA"/>
    <w:rsid w:val="00A87D6A"/>
    <w:rsid w:val="00A919A5"/>
    <w:rsid w:val="00A91FC6"/>
    <w:rsid w:val="00A92591"/>
    <w:rsid w:val="00A93C61"/>
    <w:rsid w:val="00A94E76"/>
    <w:rsid w:val="00A96008"/>
    <w:rsid w:val="00A96D10"/>
    <w:rsid w:val="00A97FB4"/>
    <w:rsid w:val="00AA0608"/>
    <w:rsid w:val="00AA7BC7"/>
    <w:rsid w:val="00AA7F2E"/>
    <w:rsid w:val="00AB015F"/>
    <w:rsid w:val="00AB24BD"/>
    <w:rsid w:val="00AB6E14"/>
    <w:rsid w:val="00AB73AC"/>
    <w:rsid w:val="00AC1923"/>
    <w:rsid w:val="00AC2880"/>
    <w:rsid w:val="00AC3F8F"/>
    <w:rsid w:val="00AC4250"/>
    <w:rsid w:val="00AC4704"/>
    <w:rsid w:val="00AC487A"/>
    <w:rsid w:val="00AC59AD"/>
    <w:rsid w:val="00AD0282"/>
    <w:rsid w:val="00AD0D3F"/>
    <w:rsid w:val="00AD1893"/>
    <w:rsid w:val="00AD53CA"/>
    <w:rsid w:val="00AE2474"/>
    <w:rsid w:val="00AE4162"/>
    <w:rsid w:val="00AE43FF"/>
    <w:rsid w:val="00AE7A08"/>
    <w:rsid w:val="00AF00DD"/>
    <w:rsid w:val="00AF18DE"/>
    <w:rsid w:val="00AF1EED"/>
    <w:rsid w:val="00AF2AC2"/>
    <w:rsid w:val="00AF3DEE"/>
    <w:rsid w:val="00AF7E8B"/>
    <w:rsid w:val="00B0088E"/>
    <w:rsid w:val="00B01482"/>
    <w:rsid w:val="00B04F6C"/>
    <w:rsid w:val="00B070F4"/>
    <w:rsid w:val="00B10738"/>
    <w:rsid w:val="00B10D93"/>
    <w:rsid w:val="00B12A01"/>
    <w:rsid w:val="00B12E50"/>
    <w:rsid w:val="00B133E7"/>
    <w:rsid w:val="00B13F30"/>
    <w:rsid w:val="00B14263"/>
    <w:rsid w:val="00B23803"/>
    <w:rsid w:val="00B24B10"/>
    <w:rsid w:val="00B2798A"/>
    <w:rsid w:val="00B27BBF"/>
    <w:rsid w:val="00B311EA"/>
    <w:rsid w:val="00B31A83"/>
    <w:rsid w:val="00B3407A"/>
    <w:rsid w:val="00B37E95"/>
    <w:rsid w:val="00B4677D"/>
    <w:rsid w:val="00B467FF"/>
    <w:rsid w:val="00B46D78"/>
    <w:rsid w:val="00B50AB7"/>
    <w:rsid w:val="00B521E4"/>
    <w:rsid w:val="00B52B00"/>
    <w:rsid w:val="00B52C91"/>
    <w:rsid w:val="00B53091"/>
    <w:rsid w:val="00B538B1"/>
    <w:rsid w:val="00B549F3"/>
    <w:rsid w:val="00B54B95"/>
    <w:rsid w:val="00B57F26"/>
    <w:rsid w:val="00B610F6"/>
    <w:rsid w:val="00B62F35"/>
    <w:rsid w:val="00B641B3"/>
    <w:rsid w:val="00B64444"/>
    <w:rsid w:val="00B64F0E"/>
    <w:rsid w:val="00B66CE7"/>
    <w:rsid w:val="00B66FCF"/>
    <w:rsid w:val="00B6760A"/>
    <w:rsid w:val="00B67D82"/>
    <w:rsid w:val="00B67ED6"/>
    <w:rsid w:val="00B72B44"/>
    <w:rsid w:val="00B75006"/>
    <w:rsid w:val="00B82FD6"/>
    <w:rsid w:val="00B93670"/>
    <w:rsid w:val="00B9522C"/>
    <w:rsid w:val="00B953D0"/>
    <w:rsid w:val="00B968D3"/>
    <w:rsid w:val="00BA026D"/>
    <w:rsid w:val="00BA0B26"/>
    <w:rsid w:val="00BA1D7E"/>
    <w:rsid w:val="00BA2886"/>
    <w:rsid w:val="00BA7338"/>
    <w:rsid w:val="00BA7EBA"/>
    <w:rsid w:val="00BB248C"/>
    <w:rsid w:val="00BB3CAD"/>
    <w:rsid w:val="00BB3F74"/>
    <w:rsid w:val="00BB477B"/>
    <w:rsid w:val="00BC05A9"/>
    <w:rsid w:val="00BC273E"/>
    <w:rsid w:val="00BC306F"/>
    <w:rsid w:val="00BC395E"/>
    <w:rsid w:val="00BC6F80"/>
    <w:rsid w:val="00BC719B"/>
    <w:rsid w:val="00BD2131"/>
    <w:rsid w:val="00BD3A52"/>
    <w:rsid w:val="00BD51B6"/>
    <w:rsid w:val="00BF445B"/>
    <w:rsid w:val="00BF5B71"/>
    <w:rsid w:val="00BF72AE"/>
    <w:rsid w:val="00C05F7D"/>
    <w:rsid w:val="00C06E0B"/>
    <w:rsid w:val="00C141F6"/>
    <w:rsid w:val="00C17BEF"/>
    <w:rsid w:val="00C23732"/>
    <w:rsid w:val="00C24A40"/>
    <w:rsid w:val="00C25E45"/>
    <w:rsid w:val="00C2621E"/>
    <w:rsid w:val="00C26975"/>
    <w:rsid w:val="00C30911"/>
    <w:rsid w:val="00C3129C"/>
    <w:rsid w:val="00C35BA6"/>
    <w:rsid w:val="00C401F4"/>
    <w:rsid w:val="00C43623"/>
    <w:rsid w:val="00C45000"/>
    <w:rsid w:val="00C4679B"/>
    <w:rsid w:val="00C47669"/>
    <w:rsid w:val="00C52081"/>
    <w:rsid w:val="00C52FD4"/>
    <w:rsid w:val="00C542CB"/>
    <w:rsid w:val="00C57021"/>
    <w:rsid w:val="00C60A50"/>
    <w:rsid w:val="00C610E8"/>
    <w:rsid w:val="00C61272"/>
    <w:rsid w:val="00C64D0F"/>
    <w:rsid w:val="00C65D94"/>
    <w:rsid w:val="00C67342"/>
    <w:rsid w:val="00C679BF"/>
    <w:rsid w:val="00C7219C"/>
    <w:rsid w:val="00C743AF"/>
    <w:rsid w:val="00C82BC1"/>
    <w:rsid w:val="00C83555"/>
    <w:rsid w:val="00C83A75"/>
    <w:rsid w:val="00C84AFA"/>
    <w:rsid w:val="00C87D66"/>
    <w:rsid w:val="00C9173E"/>
    <w:rsid w:val="00C92ADB"/>
    <w:rsid w:val="00C93C48"/>
    <w:rsid w:val="00C9679B"/>
    <w:rsid w:val="00C96885"/>
    <w:rsid w:val="00C97BE9"/>
    <w:rsid w:val="00CA0963"/>
    <w:rsid w:val="00CA0ED6"/>
    <w:rsid w:val="00CA405C"/>
    <w:rsid w:val="00CA4A89"/>
    <w:rsid w:val="00CA5A89"/>
    <w:rsid w:val="00CA6A8B"/>
    <w:rsid w:val="00CA6DC3"/>
    <w:rsid w:val="00CB00FE"/>
    <w:rsid w:val="00CB01EF"/>
    <w:rsid w:val="00CB12C9"/>
    <w:rsid w:val="00CB39F5"/>
    <w:rsid w:val="00CB4CA3"/>
    <w:rsid w:val="00CB6303"/>
    <w:rsid w:val="00CB72A9"/>
    <w:rsid w:val="00CB754A"/>
    <w:rsid w:val="00CC0646"/>
    <w:rsid w:val="00CC44F5"/>
    <w:rsid w:val="00CC6BD0"/>
    <w:rsid w:val="00CC731F"/>
    <w:rsid w:val="00CD1547"/>
    <w:rsid w:val="00CD20B2"/>
    <w:rsid w:val="00CD44AF"/>
    <w:rsid w:val="00CE0DC9"/>
    <w:rsid w:val="00CE339B"/>
    <w:rsid w:val="00CE3AD6"/>
    <w:rsid w:val="00CE4A81"/>
    <w:rsid w:val="00CE6FED"/>
    <w:rsid w:val="00CF2E77"/>
    <w:rsid w:val="00CF4B8E"/>
    <w:rsid w:val="00D0072F"/>
    <w:rsid w:val="00D028AC"/>
    <w:rsid w:val="00D03041"/>
    <w:rsid w:val="00D06708"/>
    <w:rsid w:val="00D06E3F"/>
    <w:rsid w:val="00D073A0"/>
    <w:rsid w:val="00D07A21"/>
    <w:rsid w:val="00D1050D"/>
    <w:rsid w:val="00D11714"/>
    <w:rsid w:val="00D12D30"/>
    <w:rsid w:val="00D14CFD"/>
    <w:rsid w:val="00D15F35"/>
    <w:rsid w:val="00D1608C"/>
    <w:rsid w:val="00D17EC9"/>
    <w:rsid w:val="00D2195F"/>
    <w:rsid w:val="00D2387C"/>
    <w:rsid w:val="00D24398"/>
    <w:rsid w:val="00D26902"/>
    <w:rsid w:val="00D27478"/>
    <w:rsid w:val="00D30E5D"/>
    <w:rsid w:val="00D330F9"/>
    <w:rsid w:val="00D40ED9"/>
    <w:rsid w:val="00D41297"/>
    <w:rsid w:val="00D42A1F"/>
    <w:rsid w:val="00D4374F"/>
    <w:rsid w:val="00D44BAA"/>
    <w:rsid w:val="00D44C5F"/>
    <w:rsid w:val="00D477EB"/>
    <w:rsid w:val="00D50F78"/>
    <w:rsid w:val="00D527FB"/>
    <w:rsid w:val="00D5353F"/>
    <w:rsid w:val="00D57630"/>
    <w:rsid w:val="00D57E05"/>
    <w:rsid w:val="00D63FD3"/>
    <w:rsid w:val="00D64319"/>
    <w:rsid w:val="00D644D0"/>
    <w:rsid w:val="00D645AF"/>
    <w:rsid w:val="00D6613D"/>
    <w:rsid w:val="00D67B06"/>
    <w:rsid w:val="00D71FEB"/>
    <w:rsid w:val="00D76A38"/>
    <w:rsid w:val="00D778CC"/>
    <w:rsid w:val="00D818EB"/>
    <w:rsid w:val="00D82D40"/>
    <w:rsid w:val="00D84541"/>
    <w:rsid w:val="00D87DFF"/>
    <w:rsid w:val="00D9000E"/>
    <w:rsid w:val="00D923C6"/>
    <w:rsid w:val="00D95C90"/>
    <w:rsid w:val="00D97F05"/>
    <w:rsid w:val="00DA10B3"/>
    <w:rsid w:val="00DA21DC"/>
    <w:rsid w:val="00DA668A"/>
    <w:rsid w:val="00DB067A"/>
    <w:rsid w:val="00DB1516"/>
    <w:rsid w:val="00DB17B8"/>
    <w:rsid w:val="00DB1CFC"/>
    <w:rsid w:val="00DB52DB"/>
    <w:rsid w:val="00DB5B07"/>
    <w:rsid w:val="00DB5FC9"/>
    <w:rsid w:val="00DB671F"/>
    <w:rsid w:val="00DC01C5"/>
    <w:rsid w:val="00DC0C87"/>
    <w:rsid w:val="00DC193E"/>
    <w:rsid w:val="00DC2406"/>
    <w:rsid w:val="00DC3D84"/>
    <w:rsid w:val="00DC426C"/>
    <w:rsid w:val="00DC4B91"/>
    <w:rsid w:val="00DC7133"/>
    <w:rsid w:val="00DC7BDC"/>
    <w:rsid w:val="00DD3C0B"/>
    <w:rsid w:val="00DE374F"/>
    <w:rsid w:val="00DE6393"/>
    <w:rsid w:val="00DE77FE"/>
    <w:rsid w:val="00DF4992"/>
    <w:rsid w:val="00DF72F5"/>
    <w:rsid w:val="00E004DE"/>
    <w:rsid w:val="00E0079D"/>
    <w:rsid w:val="00E011F6"/>
    <w:rsid w:val="00E0410B"/>
    <w:rsid w:val="00E04E6E"/>
    <w:rsid w:val="00E059EB"/>
    <w:rsid w:val="00E0692F"/>
    <w:rsid w:val="00E072E2"/>
    <w:rsid w:val="00E07670"/>
    <w:rsid w:val="00E10307"/>
    <w:rsid w:val="00E13582"/>
    <w:rsid w:val="00E13C38"/>
    <w:rsid w:val="00E14F9A"/>
    <w:rsid w:val="00E16111"/>
    <w:rsid w:val="00E17C74"/>
    <w:rsid w:val="00E232A9"/>
    <w:rsid w:val="00E25EF8"/>
    <w:rsid w:val="00E2786C"/>
    <w:rsid w:val="00E325AE"/>
    <w:rsid w:val="00E3318C"/>
    <w:rsid w:val="00E331E5"/>
    <w:rsid w:val="00E33ADC"/>
    <w:rsid w:val="00E34A71"/>
    <w:rsid w:val="00E3523A"/>
    <w:rsid w:val="00E40D8E"/>
    <w:rsid w:val="00E44A34"/>
    <w:rsid w:val="00E45120"/>
    <w:rsid w:val="00E468F6"/>
    <w:rsid w:val="00E52214"/>
    <w:rsid w:val="00E56A43"/>
    <w:rsid w:val="00E60735"/>
    <w:rsid w:val="00E60A5D"/>
    <w:rsid w:val="00E617B5"/>
    <w:rsid w:val="00E619C3"/>
    <w:rsid w:val="00E627E7"/>
    <w:rsid w:val="00E62E56"/>
    <w:rsid w:val="00E63EC7"/>
    <w:rsid w:val="00E64D67"/>
    <w:rsid w:val="00E6503E"/>
    <w:rsid w:val="00E67462"/>
    <w:rsid w:val="00E7094F"/>
    <w:rsid w:val="00E70D90"/>
    <w:rsid w:val="00E70FEC"/>
    <w:rsid w:val="00E717F7"/>
    <w:rsid w:val="00E727FE"/>
    <w:rsid w:val="00E739FF"/>
    <w:rsid w:val="00E73DD9"/>
    <w:rsid w:val="00E75D57"/>
    <w:rsid w:val="00E766AC"/>
    <w:rsid w:val="00E779F6"/>
    <w:rsid w:val="00E77CFB"/>
    <w:rsid w:val="00E815AF"/>
    <w:rsid w:val="00E828E9"/>
    <w:rsid w:val="00E906E1"/>
    <w:rsid w:val="00E90A1D"/>
    <w:rsid w:val="00E91FB9"/>
    <w:rsid w:val="00E92FE4"/>
    <w:rsid w:val="00E93F30"/>
    <w:rsid w:val="00E96AB5"/>
    <w:rsid w:val="00EA198C"/>
    <w:rsid w:val="00EA1E9D"/>
    <w:rsid w:val="00EA29AE"/>
    <w:rsid w:val="00EA3507"/>
    <w:rsid w:val="00EA35D8"/>
    <w:rsid w:val="00EA433A"/>
    <w:rsid w:val="00EA4D4F"/>
    <w:rsid w:val="00EB02DF"/>
    <w:rsid w:val="00EB063D"/>
    <w:rsid w:val="00EB1CE5"/>
    <w:rsid w:val="00EB30F3"/>
    <w:rsid w:val="00EB344A"/>
    <w:rsid w:val="00EB4234"/>
    <w:rsid w:val="00EB7477"/>
    <w:rsid w:val="00EB79CF"/>
    <w:rsid w:val="00EC12E7"/>
    <w:rsid w:val="00EC3A21"/>
    <w:rsid w:val="00ED016D"/>
    <w:rsid w:val="00ED13AD"/>
    <w:rsid w:val="00ED1FA3"/>
    <w:rsid w:val="00ED6091"/>
    <w:rsid w:val="00EE0BDB"/>
    <w:rsid w:val="00EE0EEC"/>
    <w:rsid w:val="00EE5B55"/>
    <w:rsid w:val="00EF141E"/>
    <w:rsid w:val="00EF25EE"/>
    <w:rsid w:val="00EF2677"/>
    <w:rsid w:val="00EF720D"/>
    <w:rsid w:val="00EF7B2E"/>
    <w:rsid w:val="00F03FAF"/>
    <w:rsid w:val="00F06302"/>
    <w:rsid w:val="00F06C79"/>
    <w:rsid w:val="00F078ED"/>
    <w:rsid w:val="00F12CFC"/>
    <w:rsid w:val="00F13872"/>
    <w:rsid w:val="00F13A6B"/>
    <w:rsid w:val="00F13A8D"/>
    <w:rsid w:val="00F14407"/>
    <w:rsid w:val="00F14A21"/>
    <w:rsid w:val="00F14B3E"/>
    <w:rsid w:val="00F1606B"/>
    <w:rsid w:val="00F1626B"/>
    <w:rsid w:val="00F16C0A"/>
    <w:rsid w:val="00F2034C"/>
    <w:rsid w:val="00F21CD7"/>
    <w:rsid w:val="00F22443"/>
    <w:rsid w:val="00F24A88"/>
    <w:rsid w:val="00F25DDD"/>
    <w:rsid w:val="00F2731A"/>
    <w:rsid w:val="00F274CB"/>
    <w:rsid w:val="00F27625"/>
    <w:rsid w:val="00F320E4"/>
    <w:rsid w:val="00F369BF"/>
    <w:rsid w:val="00F36D0E"/>
    <w:rsid w:val="00F4202F"/>
    <w:rsid w:val="00F434AA"/>
    <w:rsid w:val="00F44C12"/>
    <w:rsid w:val="00F454BA"/>
    <w:rsid w:val="00F45619"/>
    <w:rsid w:val="00F51B36"/>
    <w:rsid w:val="00F52350"/>
    <w:rsid w:val="00F530E0"/>
    <w:rsid w:val="00F545B1"/>
    <w:rsid w:val="00F54855"/>
    <w:rsid w:val="00F54C47"/>
    <w:rsid w:val="00F55670"/>
    <w:rsid w:val="00F61046"/>
    <w:rsid w:val="00F62605"/>
    <w:rsid w:val="00F65C81"/>
    <w:rsid w:val="00F66611"/>
    <w:rsid w:val="00F71608"/>
    <w:rsid w:val="00F74A5A"/>
    <w:rsid w:val="00F75910"/>
    <w:rsid w:val="00F769C6"/>
    <w:rsid w:val="00F76C04"/>
    <w:rsid w:val="00F8192B"/>
    <w:rsid w:val="00F83900"/>
    <w:rsid w:val="00F85C97"/>
    <w:rsid w:val="00F86CBC"/>
    <w:rsid w:val="00F876D5"/>
    <w:rsid w:val="00F91A89"/>
    <w:rsid w:val="00F91DA0"/>
    <w:rsid w:val="00F92F33"/>
    <w:rsid w:val="00F92FE1"/>
    <w:rsid w:val="00F951D3"/>
    <w:rsid w:val="00F95E42"/>
    <w:rsid w:val="00F97B14"/>
    <w:rsid w:val="00FA0423"/>
    <w:rsid w:val="00FA55A5"/>
    <w:rsid w:val="00FA7B61"/>
    <w:rsid w:val="00FB011F"/>
    <w:rsid w:val="00FB0151"/>
    <w:rsid w:val="00FB0B9A"/>
    <w:rsid w:val="00FB0DB2"/>
    <w:rsid w:val="00FB1E18"/>
    <w:rsid w:val="00FB3208"/>
    <w:rsid w:val="00FB48E1"/>
    <w:rsid w:val="00FB4AA6"/>
    <w:rsid w:val="00FC2652"/>
    <w:rsid w:val="00FC2933"/>
    <w:rsid w:val="00FC5B17"/>
    <w:rsid w:val="00FC72A7"/>
    <w:rsid w:val="00FC7E03"/>
    <w:rsid w:val="00FD0C09"/>
    <w:rsid w:val="00FD1375"/>
    <w:rsid w:val="00FD13FA"/>
    <w:rsid w:val="00FD2251"/>
    <w:rsid w:val="00FD22A3"/>
    <w:rsid w:val="00FD2E0B"/>
    <w:rsid w:val="00FD3700"/>
    <w:rsid w:val="00FD3F76"/>
    <w:rsid w:val="00FD4A48"/>
    <w:rsid w:val="00FD6485"/>
    <w:rsid w:val="00FE1D37"/>
    <w:rsid w:val="00FE1F2E"/>
    <w:rsid w:val="00FE372E"/>
    <w:rsid w:val="00FE4FCC"/>
    <w:rsid w:val="00FE541B"/>
    <w:rsid w:val="00FE5912"/>
    <w:rsid w:val="00FE6627"/>
    <w:rsid w:val="00FE7696"/>
    <w:rsid w:val="00FF0492"/>
    <w:rsid w:val="00FF0C0C"/>
    <w:rsid w:val="00FF1811"/>
    <w:rsid w:val="00FF2D2B"/>
    <w:rsid w:val="00FF60B0"/>
    <w:rsid w:val="00FF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D0B4A82"/>
  <w14:defaultImageDpi w14:val="96"/>
  <w15:docId w15:val="{CCBE61B8-5C8B-4BD6-A240-BCECFFBA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spacing w:before="240" w:after="60"/>
      <w:jc w:val="center"/>
      <w:outlineLvl w:val="0"/>
    </w:pPr>
    <w:rPr>
      <w:kern w:val="32"/>
    </w:rPr>
  </w:style>
  <w:style w:type="paragraph" w:styleId="Heading2">
    <w:name w:val="heading 2"/>
    <w:basedOn w:val="Normal"/>
    <w:next w:val="Normal"/>
    <w:link w:val="Heading2Char"/>
    <w:autoRedefine/>
    <w:uiPriority w:val="99"/>
    <w:qFormat/>
    <w:pPr>
      <w:keepNext/>
      <w:spacing w:before="100" w:beforeAutospacing="1"/>
      <w:jc w:val="center"/>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customStyle="1" w:styleId="GDGStyleforHeading1">
    <w:name w:val="GDG Style for Heading 1"/>
    <w:basedOn w:val="Heading1"/>
    <w:autoRedefine/>
    <w:uiPriority w:val="99"/>
    <w:rPr>
      <w:caps/>
    </w:rPr>
  </w:style>
  <w:style w:type="paragraph" w:customStyle="1" w:styleId="GDGSTYLEFORHEADING2">
    <w:name w:val="GDG STYLE FOR HEADING 2"/>
    <w:basedOn w:val="Normal"/>
    <w:autoRedefine/>
    <w:uiPriority w:val="99"/>
    <w:pPr>
      <w:tabs>
        <w:tab w:val="right" w:pos="9360"/>
      </w:tabs>
      <w:ind w:left="1440" w:hanging="720"/>
      <w:outlineLvl w:val="1"/>
    </w:pPr>
    <w:rPr>
      <w:u w:val="single"/>
    </w:rPr>
  </w:style>
  <w:style w:type="paragraph" w:styleId="TOC1">
    <w:name w:val="toc 1"/>
    <w:basedOn w:val="Normal"/>
    <w:next w:val="Normal"/>
    <w:autoRedefine/>
    <w:uiPriority w:val="99"/>
    <w:semiHidden/>
  </w:style>
  <w:style w:type="paragraph" w:styleId="TOC2">
    <w:name w:val="toc 2"/>
    <w:basedOn w:val="Heading2"/>
    <w:next w:val="GDGSTYLEFORHEADING2"/>
    <w:autoRedefine/>
    <w:uiPriority w:val="99"/>
    <w:semiHidden/>
    <w:pPr>
      <w:spacing w:before="0" w:beforeAutospacing="0"/>
      <w:ind w:left="360"/>
      <w:jc w:val="left"/>
    </w:pPr>
    <w:rPr>
      <w:rFonts w:ascii="Times New Roman" w:hAnsi="Times New Roman"/>
      <w:b w:val="0"/>
      <w:i w:val="0"/>
      <w:sz w:val="24"/>
    </w:rPr>
  </w:style>
  <w:style w:type="table" w:styleId="TableGrid">
    <w:name w:val="Table Grid"/>
    <w:basedOn w:val="TableNormal"/>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99"/>
    <w:semiHidden/>
    <w:pPr>
      <w:ind w:left="720"/>
    </w:pPr>
  </w:style>
  <w:style w:type="character" w:styleId="Hyperlink">
    <w:name w:val="Hyperlink"/>
    <w:basedOn w:val="DefaultParagraphFont"/>
    <w:uiPriority w:val="99"/>
    <w:rPr>
      <w:rFonts w:cs="Times New Roman"/>
      <w:color w:val="0000FF"/>
      <w:u w:val="single"/>
    </w:rPr>
  </w:style>
  <w:style w:type="paragraph" w:customStyle="1" w:styleId="Level1">
    <w:name w:val="Level 1"/>
    <w:uiPriority w:val="99"/>
    <w:pPr>
      <w:autoSpaceDE w:val="0"/>
      <w:autoSpaceDN w:val="0"/>
      <w:adjustRightInd w:val="0"/>
      <w:spacing w:after="0" w:line="240" w:lineRule="auto"/>
      <w:ind w:left="720"/>
    </w:pPr>
    <w:rPr>
      <w:sz w:val="24"/>
      <w:szCs w:val="24"/>
    </w:rPr>
  </w:style>
  <w:style w:type="paragraph" w:styleId="Footer">
    <w:name w:val="footer"/>
    <w:basedOn w:val="Normal"/>
    <w:link w:val="FooterChar"/>
    <w:uiPriority w:val="99"/>
    <w:pPr>
      <w:tabs>
        <w:tab w:val="center" w:pos="4320"/>
        <w:tab w:val="right" w:pos="8640"/>
      </w:tabs>
      <w:autoSpaceDE w:val="0"/>
      <w:autoSpaceDN w:val="0"/>
      <w:adjustRightInd w:val="0"/>
      <w:jc w:val="center"/>
    </w:pPr>
    <w:rPr>
      <w:szCs w:val="20"/>
    </w:r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320"/>
        <w:tab w:val="right" w:pos="8640"/>
      </w:tabs>
      <w:autoSpaceDE w:val="0"/>
      <w:autoSpaceDN w:val="0"/>
      <w:adjustRightInd w:val="0"/>
    </w:pPr>
    <w:rPr>
      <w:szCs w:val="20"/>
    </w:rPr>
  </w:style>
  <w:style w:type="character" w:customStyle="1" w:styleId="HeaderChar">
    <w:name w:val="Header Char"/>
    <w:basedOn w:val="DefaultParagraphFont"/>
    <w:link w:val="Header"/>
    <w:uiPriority w:val="99"/>
    <w:locked/>
    <w:rPr>
      <w:rFonts w:cs="Times New Roman"/>
      <w:sz w:val="24"/>
      <w:szCs w:val="24"/>
    </w:rPr>
  </w:style>
  <w:style w:type="paragraph" w:customStyle="1" w:styleId="a">
    <w:name w:val="_"/>
    <w:basedOn w:val="Normal"/>
    <w:uiPriority w:val="99"/>
    <w:pPr>
      <w:widowControl w:val="0"/>
      <w:autoSpaceDE w:val="0"/>
      <w:autoSpaceDN w:val="0"/>
      <w:adjustRightInd w:val="0"/>
    </w:pPr>
  </w:style>
  <w:style w:type="paragraph" w:customStyle="1" w:styleId="a0">
    <w:name w:val="∙"/>
    <w:uiPriority w:val="99"/>
    <w:pPr>
      <w:autoSpaceDE w:val="0"/>
      <w:autoSpaceDN w:val="0"/>
      <w:adjustRightInd w:val="0"/>
      <w:spacing w:after="0" w:line="240" w:lineRule="auto"/>
    </w:pPr>
    <w:rPr>
      <w:sz w:val="24"/>
      <w:szCs w:val="24"/>
    </w:rPr>
  </w:style>
  <w:style w:type="character" w:customStyle="1" w:styleId="SYSHYPERTEXT">
    <w:name w:val="SYS_HYPERTEXT"/>
    <w:uiPriority w:val="99"/>
    <w:rPr>
      <w:color w:val="0000FF"/>
      <w:u w:val="single"/>
    </w:rPr>
  </w:style>
  <w:style w:type="table" w:customStyle="1" w:styleId="TableGrid1">
    <w:name w:val="Table Grid1"/>
    <w:basedOn w:val="TableNormal"/>
    <w:next w:val="TableGri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pPr>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895406">
      <w:marLeft w:val="0"/>
      <w:marRight w:val="0"/>
      <w:marTop w:val="0"/>
      <w:marBottom w:val="0"/>
      <w:divBdr>
        <w:top w:val="none" w:sz="0" w:space="0" w:color="auto"/>
        <w:left w:val="none" w:sz="0" w:space="0" w:color="auto"/>
        <w:bottom w:val="none" w:sz="0" w:space="0" w:color="auto"/>
        <w:right w:val="none" w:sz="0" w:space="0" w:color="auto"/>
      </w:divBdr>
    </w:div>
    <w:div w:id="1162895407">
      <w:marLeft w:val="0"/>
      <w:marRight w:val="0"/>
      <w:marTop w:val="0"/>
      <w:marBottom w:val="0"/>
      <w:divBdr>
        <w:top w:val="none" w:sz="0" w:space="0" w:color="auto"/>
        <w:left w:val="none" w:sz="0" w:space="0" w:color="auto"/>
        <w:bottom w:val="none" w:sz="0" w:space="0" w:color="auto"/>
        <w:right w:val="none" w:sz="0" w:space="0" w:color="auto"/>
      </w:divBdr>
    </w:div>
    <w:div w:id="1162895408">
      <w:marLeft w:val="0"/>
      <w:marRight w:val="0"/>
      <w:marTop w:val="0"/>
      <w:marBottom w:val="0"/>
      <w:divBdr>
        <w:top w:val="none" w:sz="0" w:space="0" w:color="auto"/>
        <w:left w:val="none" w:sz="0" w:space="0" w:color="auto"/>
        <w:bottom w:val="none" w:sz="0" w:space="0" w:color="auto"/>
        <w:right w:val="none" w:sz="0" w:space="0" w:color="auto"/>
      </w:divBdr>
    </w:div>
    <w:div w:id="11628954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1548</Words>
  <Characters>8262</Characters>
  <Application>Microsoft Office Word</Application>
  <DocSecurity>0</DocSecurity>
  <PresentationFormat/>
  <Lines>244</Lines>
  <Paragraphs>61</Paragraphs>
  <ScaleCrop>false</ScaleCrop>
  <HeadingPairs>
    <vt:vector size="2" baseType="variant">
      <vt:variant>
        <vt:lpstr>Title</vt:lpstr>
      </vt:variant>
      <vt:variant>
        <vt:i4>1</vt:i4>
      </vt:variant>
    </vt:vector>
  </HeadingPairs>
  <TitlesOfParts>
    <vt:vector size="1" baseType="lpstr">
      <vt:lpstr>School - ISL Resolution for Hearing on Proposed Resolution (4-22-19)-1147</vt:lpstr>
    </vt:vector>
  </TitlesOfParts>
  <Company>Ahlers &amp; Cooney P.C.</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Hearing on ISL - New Hampton CSD (01761539).DOCX</dc:title>
  <dc:subject>
  </dc:subject>
  <dc:creator>Julie Peterson</dc:creator>
  <cp:keywords>
  </cp:keywords>
  <dc:description>
  </dc:description>
  <cp:lastModifiedBy>Julie Peterson</cp:lastModifiedBy>
  <cp:revision>5</cp:revision>
  <cp:lastPrinted>2020-03-11T20:02:00Z</cp:lastPrinted>
  <dcterms:created xsi:type="dcterms:W3CDTF">2020-08-26T15:44:00Z</dcterms:created>
  <dcterms:modified xsi:type="dcterms:W3CDTF">2020-08-28T19:00:00Z</dcterms:modified>
</cp:coreProperties>
</file>