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393A66" w:rsidRPr="008F2144">
      <w:pPr>
        <w:jc w:val="center"/>
        <w:rPr>
          <w:b/>
          <w:color w:val="000000"/>
          <w:sz w:val="24"/>
        </w:rPr>
      </w:pPr>
      <w:r w:rsidRPr="008F2144">
        <w:rPr>
          <w:b/>
          <w:color w:val="000000"/>
          <w:sz w:val="24"/>
        </w:rPr>
        <w:t>ITEMS TO INCLUDE ON AGENDA</w:t>
      </w:r>
    </w:p>
    <w:p w:rsidR="00393A66" w:rsidRPr="008F2144">
      <w:pPr>
        <w:rPr>
          <w:color w:val="000000"/>
          <w:sz w:val="24"/>
        </w:rPr>
      </w:pPr>
    </w:p>
    <w:p w:rsidR="00393A66" w:rsidRPr="008F2144">
      <w:pPr>
        <w:jc w:val="center"/>
        <w:rPr>
          <w:b/>
          <w:color w:val="000000"/>
          <w:sz w:val="24"/>
        </w:rPr>
      </w:pPr>
      <w:r w:rsidRPr="008F2144">
        <w:rPr>
          <w:b/>
          <w:caps/>
          <w:color w:val="000000"/>
          <w:sz w:val="24"/>
        </w:rPr>
        <w:t>New Hampton Community School District</w:t>
      </w:r>
    </w:p>
    <w:p w:rsidR="00393A66" w:rsidRPr="008F2144">
      <w:pPr>
        <w:jc w:val="center"/>
        <w:rPr>
          <w:color w:val="000000"/>
          <w:sz w:val="24"/>
        </w:rPr>
      </w:pPr>
    </w:p>
    <w:p w:rsidR="00393A66" w:rsidRPr="008F2144">
      <w:pPr>
        <w:rPr>
          <w:color w:val="000000"/>
          <w:sz w:val="24"/>
        </w:rPr>
      </w:pPr>
    </w:p>
    <w:p w:rsidR="00393A66" w:rsidRPr="008F2144">
      <w:pPr>
        <w:jc w:val="both"/>
        <w:rPr>
          <w:color w:val="000000"/>
          <w:sz w:val="24"/>
        </w:rPr>
      </w:pPr>
      <w:r w:rsidRPr="008F2144">
        <w:rPr>
          <w:color w:val="000000"/>
          <w:sz w:val="24"/>
        </w:rPr>
        <w:t>Not to Exceed $9,415,000</w:t>
      </w:r>
      <w:r w:rsidRPr="008F2144">
        <w:rPr>
          <w:color w:val="000000"/>
          <w:sz w:val="24"/>
        </w:rPr>
        <w:t xml:space="preserve"> </w:t>
      </w:r>
      <w:r w:rsidRPr="008F2144">
        <w:rPr>
          <w:color w:val="000000"/>
          <w:sz w:val="24"/>
        </w:rPr>
        <w:t xml:space="preserve">General Obligation School </w:t>
      </w:r>
      <w:r w:rsidRPr="008F2144">
        <w:rPr>
          <w:noProof/>
          <w:color w:val="000000"/>
          <w:sz w:val="24"/>
        </w:rPr>
        <w:t>Bond</w:t>
      </w:r>
      <w:r w:rsidRPr="008F2144">
        <w:rPr>
          <w:color w:val="000000"/>
          <w:sz w:val="24"/>
        </w:rPr>
        <w:t>s</w:t>
      </w:r>
      <w:r w:rsidRPr="008F2144">
        <w:rPr>
          <w:color w:val="000000"/>
          <w:sz w:val="24"/>
        </w:rPr>
        <w:t xml:space="preserve">, Series </w:t>
      </w:r>
      <w:r w:rsidRPr="008F2144">
        <w:rPr>
          <w:color w:val="000000"/>
          <w:sz w:val="24"/>
        </w:rPr>
        <w:t>2018</w:t>
      </w:r>
    </w:p>
    <w:p w:rsidR="00393A66" w:rsidRPr="008F2144">
      <w:pPr>
        <w:rPr>
          <w:color w:val="000000"/>
          <w:sz w:val="24"/>
        </w:rPr>
      </w:pPr>
    </w:p>
    <w:tbl>
      <w:tblPr>
        <w:tblStyle w:val="TableGrid"/>
        <w:tblW w:w="9352" w:type="dxa"/>
        <w:tblBorders>
          <w:top w:val="nil"/>
          <w:left w:val="nil"/>
          <w:bottom w:val="nil"/>
          <w:right w:val="nil"/>
          <w:insideH w:val="nil"/>
          <w:insideV w:val="nil"/>
        </w:tblBorders>
        <w:tblLayout w:type="fixed"/>
        <w:tblCellMar>
          <w:left w:w="0" w:type="dxa"/>
          <w:right w:w="0" w:type="dxa"/>
        </w:tblCellMar>
        <w:tblLook w:val="01E0"/>
      </w:tblPr>
      <w:tblGrid>
        <w:gridCol w:w="742"/>
        <w:gridCol w:w="8610"/>
      </w:tblGrid>
      <w:tr>
        <w:tblPrEx>
          <w:tblW w:w="9352" w:type="dxa"/>
          <w:tblBorders>
            <w:top w:val="nil"/>
            <w:left w:val="nil"/>
            <w:bottom w:val="nil"/>
            <w:right w:val="nil"/>
            <w:insideH w:val="nil"/>
            <w:insideV w:val="nil"/>
          </w:tblBorders>
          <w:tblLayout w:type="fixed"/>
          <w:tblCellMar>
            <w:left w:w="0" w:type="dxa"/>
            <w:right w:w="0" w:type="dxa"/>
          </w:tblCellMar>
          <w:tblLook w:val="01E0"/>
        </w:tblPrEx>
        <w:tc>
          <w:tcPr>
            <w:tcW w:w="742" w:type="dxa"/>
            <w:shd w:val="clear" w:color="000000" w:fill="auto"/>
          </w:tcPr>
          <w:p w:rsidR="00393A66" w:rsidRPr="008F2144">
            <w:pPr>
              <w:numPr>
                <w:ilvl w:val="0"/>
                <w:numId w:val="4"/>
              </w:numPr>
              <w:autoSpaceDE w:val="0"/>
              <w:autoSpaceDN w:val="0"/>
              <w:adjustRightInd w:val="0"/>
              <w:rPr>
                <w:color w:val="000000"/>
                <w:sz w:val="24"/>
              </w:rPr>
            </w:pPr>
          </w:p>
        </w:tc>
        <w:tc>
          <w:tcPr>
            <w:tcW w:w="8610" w:type="dxa"/>
            <w:shd w:val="clear" w:color="000000" w:fill="auto"/>
          </w:tcPr>
          <w:p w:rsidR="00393A66" w:rsidRPr="008F2144">
            <w:pPr>
              <w:jc w:val="both"/>
              <w:rPr>
                <w:color w:val="000000"/>
                <w:sz w:val="24"/>
              </w:rPr>
            </w:pPr>
            <w:r w:rsidRPr="008F2144">
              <w:rPr>
                <w:color w:val="000000"/>
                <w:sz w:val="24"/>
              </w:rPr>
              <w:t>Opening and considering sealed bids by the Superintendent of Schools, Secretary of the Board, and Financial Advisor for the School District and referring same to the Board of Directors.</w:t>
            </w:r>
          </w:p>
          <w:p w:rsidR="00393A66" w:rsidRPr="008F2144">
            <w:pPr>
              <w:ind w:right="775"/>
              <w:rPr>
                <w:color w:val="000000"/>
                <w:sz w:val="24"/>
              </w:rPr>
            </w:pPr>
          </w:p>
        </w:tc>
      </w:tr>
    </w:tbl>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8F2144" w:rsidRPr="008F2144">
      <w:pPr>
        <w:rPr>
          <w:color w:val="000000"/>
          <w:sz w:val="24"/>
        </w:rPr>
      </w:pPr>
    </w:p>
    <w:p w:rsidR="008F2144" w:rsidRPr="008F2144">
      <w:pPr>
        <w:rPr>
          <w:color w:val="000000"/>
          <w:sz w:val="24"/>
        </w:rPr>
      </w:pPr>
    </w:p>
    <w:p w:rsidR="008F2144" w:rsidRPr="008F2144">
      <w:pPr>
        <w:rPr>
          <w:color w:val="000000"/>
          <w:sz w:val="24"/>
        </w:rPr>
      </w:pPr>
    </w:p>
    <w:p w:rsidR="008F2144" w:rsidRPr="008F2144">
      <w:pPr>
        <w:rPr>
          <w:color w:val="000000"/>
          <w:sz w:val="24"/>
        </w:rPr>
      </w:pPr>
    </w:p>
    <w:p w:rsidR="008F2144" w:rsidRPr="008F2144">
      <w:pPr>
        <w:rPr>
          <w:color w:val="000000"/>
          <w:sz w:val="24"/>
        </w:rPr>
      </w:pPr>
    </w:p>
    <w:p w:rsidR="008F2144" w:rsidRPr="008F2144">
      <w:pPr>
        <w:rPr>
          <w:color w:val="000000"/>
          <w:sz w:val="24"/>
        </w:rPr>
      </w:pPr>
    </w:p>
    <w:p w:rsidR="008F2144" w:rsidRPr="008F2144">
      <w:pPr>
        <w:rPr>
          <w:color w:val="000000"/>
          <w:sz w:val="24"/>
        </w:rPr>
      </w:pPr>
    </w:p>
    <w:p w:rsidR="008F2144"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pPr>
        <w:rPr>
          <w:color w:val="000000"/>
          <w:sz w:val="24"/>
        </w:rPr>
      </w:pPr>
    </w:p>
    <w:p w:rsidR="00393A66" w:rsidRPr="008F2144" w:rsidP="008F2144">
      <w:pPr>
        <w:ind w:left="1440" w:right="1431"/>
        <w:jc w:val="both"/>
        <w:rPr>
          <w:b/>
          <w:color w:val="000000"/>
          <w:sz w:val="24"/>
        </w:rPr>
        <w:sectPr w:rsidSect="008F2144">
          <w:footerReference w:type="default" r:id="rId4"/>
          <w:pgSz w:w="12240" w:h="15840"/>
          <w:pgMar w:top="1440" w:right="1440" w:bottom="1440" w:left="1440" w:header="900" w:footer="1440" w:gutter="0"/>
          <w:pgNumType w:start="1"/>
          <w:cols w:space="720"/>
        </w:sectPr>
      </w:pPr>
      <w:r w:rsidRPr="008F2144">
        <w:rPr>
          <w:b/>
          <w:color w:val="000000"/>
          <w:sz w:val="24"/>
        </w:rPr>
        <w:t>NOTICE MUST BE GIVEN PURSUANT TO IOWA CODE CHAPTER 21 AND THE LOCAL RULES OF THE SCHOOL DISTRICT.</w:t>
      </w:r>
    </w:p>
    <w:p w:rsidR="00393A66" w:rsidRPr="008F2144">
      <w:pPr>
        <w:ind w:left="1440" w:right="1431"/>
        <w:rPr>
          <w:b/>
          <w:color w:val="000000"/>
          <w:sz w:val="24"/>
        </w:rPr>
      </w:pPr>
    </w:p>
    <w:tbl>
      <w:tblPr>
        <w:tblStyle w:val="TableGrid"/>
        <w:tblW w:w="9366" w:type="dxa"/>
        <w:tblBorders>
          <w:top w:val="nil"/>
          <w:left w:val="nil"/>
          <w:bottom w:val="nil"/>
          <w:right w:val="nil"/>
          <w:insideH w:val="nil"/>
          <w:insideV w:val="nil"/>
        </w:tblBorders>
        <w:tblLayout w:type="fixed"/>
        <w:tblCellMar>
          <w:left w:w="0" w:type="dxa"/>
          <w:right w:w="0" w:type="dxa"/>
        </w:tblCellMar>
        <w:tblLook w:val="01E0"/>
      </w:tblPr>
      <w:tblGrid>
        <w:gridCol w:w="9366"/>
      </w:tblGrid>
      <w:tr>
        <w:tblPrEx>
          <w:tblW w:w="9366" w:type="dxa"/>
          <w:tblBorders>
            <w:top w:val="nil"/>
            <w:left w:val="nil"/>
            <w:bottom w:val="nil"/>
            <w:right w:val="nil"/>
            <w:insideH w:val="nil"/>
            <w:insideV w:val="nil"/>
          </w:tblBorders>
          <w:tblLayout w:type="fixed"/>
          <w:tblCellMar>
            <w:left w:w="0" w:type="dxa"/>
            <w:right w:w="0" w:type="dxa"/>
          </w:tblCellMar>
          <w:tblLook w:val="01E0"/>
        </w:tblPrEx>
        <w:tc>
          <w:tcPr>
            <w:tcW w:w="9366" w:type="dxa"/>
            <w:shd w:val="clear" w:color="000000" w:fill="auto"/>
          </w:tcPr>
          <w:p w:rsidR="00393A66" w:rsidRPr="008F2144">
            <w:pPr>
              <w:jc w:val="right"/>
              <w:rPr>
                <w:color w:val="000000"/>
                <w:sz w:val="24"/>
              </w:rPr>
            </w:pPr>
            <w:r w:rsidRPr="008F2144">
              <w:rPr>
                <w:color w:val="000000"/>
                <w:sz w:val="24"/>
              </w:rPr>
              <w:tab/>
            </w:r>
            <w:r w:rsidRPr="008F2144">
              <w:rPr>
                <w:color w:val="000000"/>
                <w:sz w:val="24"/>
              </w:rPr>
              <w:t>April 30</w:t>
            </w:r>
            <w:r w:rsidRPr="008F2144">
              <w:rPr>
                <w:color w:val="000000"/>
                <w:sz w:val="24"/>
              </w:rPr>
              <w:t xml:space="preserve">, </w:t>
            </w:r>
            <w:r w:rsidRPr="008F2144">
              <w:rPr>
                <w:color w:val="000000"/>
                <w:sz w:val="24"/>
              </w:rPr>
              <w:t>2018</w:t>
            </w:r>
          </w:p>
        </w:tc>
      </w:tr>
    </w:tbl>
    <w:p w:rsidR="00393A66" w:rsidRPr="008F2144">
      <w:pPr>
        <w:rPr>
          <w:color w:val="000000"/>
          <w:sz w:val="24"/>
        </w:rPr>
      </w:pPr>
    </w:p>
    <w:p w:rsidR="00393A66" w:rsidRPr="008F2144">
      <w:pPr>
        <w:rPr>
          <w:color w:val="000000"/>
          <w:sz w:val="24"/>
          <w:lang w:val="en-CA"/>
        </w:rPr>
      </w:pPr>
      <w:r w:rsidRPr="008F2144">
        <w:rPr>
          <w:color w:val="000000"/>
          <w:sz w:val="24"/>
        </w:rPr>
        <w:tab/>
      </w:r>
    </w:p>
    <w:p w:rsidR="00393A66" w:rsidRPr="008F2144">
      <w:pPr>
        <w:ind w:firstLine="720"/>
        <w:jc w:val="both"/>
        <w:rPr>
          <w:color w:val="000000"/>
          <w:sz w:val="24"/>
          <w:lang w:val="en-CA"/>
        </w:rPr>
      </w:pPr>
      <w:r w:rsidRPr="008F2144">
        <w:rPr>
          <w:color w:val="000000"/>
          <w:sz w:val="24"/>
          <w:lang w:val="en-CA"/>
        </w:rPr>
        <w:t xml:space="preserve">The Superintendent of Schools and </w:t>
      </w:r>
      <w:r w:rsidRPr="008F2144">
        <w:rPr>
          <w:color w:val="000000"/>
          <w:sz w:val="24"/>
        </w:rPr>
        <w:t xml:space="preserve">Secretary of the </w:t>
      </w:r>
      <w:r w:rsidRPr="008F2144">
        <w:rPr>
          <w:color w:val="000000"/>
          <w:sz w:val="24"/>
        </w:rPr>
        <w:t>Board of Directors</w:t>
      </w:r>
      <w:r w:rsidRPr="008F2144">
        <w:rPr>
          <w:color w:val="000000"/>
          <w:sz w:val="24"/>
        </w:rPr>
        <w:t xml:space="preserve"> </w:t>
      </w:r>
      <w:r w:rsidRPr="008F2144">
        <w:rPr>
          <w:color w:val="000000"/>
          <w:sz w:val="24"/>
          <w:lang w:val="en-CA"/>
        </w:rPr>
        <w:t xml:space="preserve">of </w:t>
      </w:r>
      <w:r w:rsidRPr="008F2144">
        <w:rPr>
          <w:color w:val="000000"/>
          <w:sz w:val="24"/>
        </w:rPr>
        <w:t>the New Hampton Community School District</w:t>
      </w:r>
      <w:r w:rsidRPr="008F2144">
        <w:rPr>
          <w:color w:val="000000"/>
          <w:sz w:val="24"/>
          <w:lang w:val="en-CA"/>
        </w:rPr>
        <w:t xml:space="preserve"> in the </w:t>
      </w:r>
      <w:r w:rsidRPr="008F2144">
        <w:rPr>
          <w:color w:val="000000"/>
          <w:sz w:val="24"/>
        </w:rPr>
        <w:t xml:space="preserve">Counties of </w:t>
      </w:r>
      <w:r w:rsidRPr="008F2144">
        <w:rPr>
          <w:color w:val="000000"/>
          <w:sz w:val="24"/>
        </w:rPr>
        <w:t>Chickasaw and Howard</w:t>
      </w:r>
      <w:r w:rsidRPr="008F2144">
        <w:rPr>
          <w:color w:val="000000"/>
          <w:sz w:val="24"/>
          <w:lang w:val="en-CA"/>
        </w:rPr>
        <w:t xml:space="preserve">, State of Iowa, and the Financial Advisor for the District, met in the </w:t>
      </w:r>
      <w:r w:rsidRPr="008F2144" w:rsidR="008F2144">
        <w:rPr>
          <w:color w:val="000000"/>
          <w:sz w:val="24"/>
          <w:lang w:val="en-CA"/>
        </w:rPr>
        <w:t>Office of the Superintendent</w:t>
      </w:r>
      <w:r w:rsidRPr="008F2144">
        <w:rPr>
          <w:color w:val="000000"/>
          <w:sz w:val="24"/>
          <w:lang w:val="en-CA"/>
        </w:rPr>
        <w:t xml:space="preserve">, </w:t>
      </w:r>
      <w:r w:rsidRPr="008F2144">
        <w:rPr>
          <w:color w:val="000000"/>
          <w:sz w:val="24"/>
          <w:lang w:val="en-CA"/>
        </w:rPr>
        <w:t>New Hampton</w:t>
      </w:r>
      <w:r w:rsidRPr="008F2144">
        <w:rPr>
          <w:color w:val="000000"/>
          <w:sz w:val="24"/>
          <w:lang w:val="en-CA"/>
        </w:rPr>
        <w:t xml:space="preserve">, Iowa, at </w:t>
      </w:r>
      <w:r w:rsidRPr="008F2144">
        <w:rPr>
          <w:color w:val="000000"/>
          <w:sz w:val="24"/>
          <w:lang w:val="en-CA"/>
        </w:rPr>
        <w:t>10:00</w:t>
      </w:r>
      <w:r w:rsidRPr="008F2144">
        <w:rPr>
          <w:color w:val="000000"/>
          <w:sz w:val="24"/>
          <w:lang w:val="en-CA"/>
        </w:rPr>
        <w:t xml:space="preserve"> o'</w:t>
      </w:r>
      <w:r w:rsidRPr="008F2144">
        <w:rPr>
          <w:color w:val="000000"/>
          <w:sz w:val="24"/>
          <w:lang w:val="en-CA"/>
        </w:rPr>
        <w:t xml:space="preserve">clock </w:t>
      </w:r>
      <w:r w:rsidRPr="008F2144">
        <w:rPr>
          <w:color w:val="000000"/>
          <w:sz w:val="24"/>
          <w:lang w:val="en-CA"/>
        </w:rPr>
        <w:t>A.M.</w:t>
      </w:r>
      <w:r w:rsidRPr="008F2144">
        <w:rPr>
          <w:color w:val="000000"/>
          <w:sz w:val="24"/>
          <w:lang w:val="en-CA"/>
        </w:rPr>
        <w:t xml:space="preserve"> on the above date to open sealed bids receiv</w:t>
      </w:r>
      <w:r w:rsidRPr="008F2144">
        <w:rPr>
          <w:color w:val="000000"/>
          <w:sz w:val="24"/>
          <w:lang w:val="en-CA"/>
        </w:rPr>
        <w:t xml:space="preserve">ed and to then refer the bids to the </w:t>
      </w:r>
      <w:r w:rsidRPr="008F2144">
        <w:rPr>
          <w:color w:val="000000"/>
          <w:sz w:val="24"/>
        </w:rPr>
        <w:t>Board of Directors</w:t>
      </w:r>
      <w:r w:rsidRPr="008F2144">
        <w:rPr>
          <w:color w:val="000000"/>
          <w:sz w:val="24"/>
        </w:rPr>
        <w:t xml:space="preserve"> </w:t>
      </w:r>
      <w:r w:rsidRPr="008F2144">
        <w:rPr>
          <w:color w:val="000000"/>
          <w:sz w:val="24"/>
          <w:lang w:val="en-CA"/>
        </w:rPr>
        <w:t xml:space="preserve">for further action at its meeting to be held at </w:t>
      </w:r>
      <w:r w:rsidRPr="008F2144">
        <w:rPr>
          <w:color w:val="000000"/>
          <w:sz w:val="24"/>
          <w:lang w:val="en-CA"/>
        </w:rPr>
        <w:t>6:30</w:t>
      </w:r>
      <w:r w:rsidRPr="008F2144" w:rsidR="008F2144">
        <w:rPr>
          <w:color w:val="000000"/>
          <w:sz w:val="24"/>
          <w:lang w:val="en-CA"/>
        </w:rPr>
        <w:t> </w:t>
      </w:r>
      <w:r w:rsidRPr="008F2144">
        <w:rPr>
          <w:color w:val="000000"/>
          <w:sz w:val="24"/>
          <w:lang w:val="en-CA"/>
        </w:rPr>
        <w:t>o'clock</w:t>
      </w:r>
      <w:r w:rsidRPr="008F2144" w:rsidR="008F2144">
        <w:rPr>
          <w:color w:val="000000"/>
          <w:sz w:val="24"/>
          <w:lang w:val="en-CA"/>
        </w:rPr>
        <w:t> </w:t>
      </w:r>
      <w:r w:rsidRPr="008F2144">
        <w:rPr>
          <w:color w:val="000000"/>
          <w:sz w:val="24"/>
          <w:lang w:val="en-CA"/>
        </w:rPr>
        <w:t>P.M.</w:t>
      </w:r>
      <w:r w:rsidRPr="008F2144">
        <w:rPr>
          <w:color w:val="000000"/>
          <w:sz w:val="24"/>
          <w:lang w:val="en-CA"/>
        </w:rPr>
        <w:t xml:space="preserve"> on this date at </w:t>
      </w:r>
      <w:r w:rsidRPr="008F2144">
        <w:rPr>
          <w:color w:val="000000"/>
          <w:sz w:val="24"/>
        </w:rPr>
        <w:t>the New Hampton Community School District</w:t>
      </w:r>
      <w:r w:rsidRPr="008F2144">
        <w:rPr>
          <w:color w:val="000000"/>
          <w:sz w:val="24"/>
          <w:lang w:val="en-CA"/>
        </w:rPr>
        <w:t xml:space="preserve">, </w:t>
      </w:r>
      <w:r w:rsidRPr="008F2144">
        <w:rPr>
          <w:color w:val="000000"/>
          <w:sz w:val="24"/>
          <w:lang w:val="en-CA"/>
        </w:rPr>
        <w:t>New Hampton</w:t>
      </w:r>
      <w:r w:rsidRPr="008F2144">
        <w:rPr>
          <w:color w:val="000000"/>
          <w:sz w:val="24"/>
          <w:lang w:val="en-CA"/>
        </w:rPr>
        <w:t>,</w:t>
      </w:r>
      <w:r w:rsidRPr="008F2144">
        <w:rPr>
          <w:color w:val="000000"/>
          <w:sz w:val="24"/>
          <w:lang w:val="en-CA"/>
        </w:rPr>
        <w:t xml:space="preserve"> Iowa.</w:t>
      </w:r>
    </w:p>
    <w:p w:rsidR="00393A66" w:rsidRPr="008F2144">
      <w:pPr>
        <w:jc w:val="both"/>
        <w:rPr>
          <w:color w:val="000000"/>
          <w:sz w:val="24"/>
          <w:lang w:val="en-CA"/>
        </w:rPr>
      </w:pPr>
    </w:p>
    <w:p w:rsidR="00393A66" w:rsidRPr="008F2144">
      <w:pPr>
        <w:jc w:val="both"/>
        <w:rPr>
          <w:color w:val="000000"/>
          <w:sz w:val="24"/>
          <w:lang w:val="en-CA"/>
        </w:rPr>
      </w:pPr>
      <w:r w:rsidRPr="008F2144">
        <w:rPr>
          <w:color w:val="000000"/>
          <w:sz w:val="24"/>
          <w:lang w:val="en-CA"/>
        </w:rPr>
        <w:tab/>
        <w:t xml:space="preserve">This being the time and place for the opening of bids for the sale of </w:t>
      </w:r>
      <w:r w:rsidRPr="008F2144" w:rsidR="008F2144">
        <w:rPr>
          <w:color w:val="000000"/>
          <w:sz w:val="24"/>
        </w:rPr>
        <w:t>n</w:t>
      </w:r>
      <w:r w:rsidRPr="008F2144">
        <w:rPr>
          <w:color w:val="000000"/>
          <w:sz w:val="24"/>
        </w:rPr>
        <w:t xml:space="preserve">ot to </w:t>
      </w:r>
      <w:r w:rsidRPr="008F2144" w:rsidR="008F2144">
        <w:rPr>
          <w:color w:val="000000"/>
          <w:sz w:val="24"/>
        </w:rPr>
        <w:t>e</w:t>
      </w:r>
      <w:r w:rsidRPr="008F2144">
        <w:rPr>
          <w:color w:val="000000"/>
          <w:sz w:val="24"/>
        </w:rPr>
        <w:t>xceed $9,415,000</w:t>
      </w:r>
      <w:r w:rsidRPr="008F2144">
        <w:rPr>
          <w:color w:val="000000"/>
          <w:sz w:val="24"/>
        </w:rPr>
        <w:t xml:space="preserve"> </w:t>
      </w:r>
      <w:r w:rsidRPr="008F2144">
        <w:rPr>
          <w:color w:val="000000"/>
          <w:sz w:val="24"/>
        </w:rPr>
        <w:t xml:space="preserve">General Obligation School </w:t>
      </w:r>
      <w:r w:rsidRPr="008F2144">
        <w:rPr>
          <w:noProof/>
          <w:color w:val="000000"/>
          <w:sz w:val="24"/>
        </w:rPr>
        <w:t>Bond</w:t>
      </w:r>
      <w:r w:rsidRPr="008F2144">
        <w:rPr>
          <w:color w:val="000000"/>
          <w:sz w:val="24"/>
        </w:rPr>
        <w:t>s</w:t>
      </w:r>
      <w:r w:rsidRPr="008F2144">
        <w:rPr>
          <w:color w:val="000000"/>
          <w:sz w:val="24"/>
        </w:rPr>
        <w:t xml:space="preserve">, Series </w:t>
      </w:r>
      <w:r w:rsidRPr="008F2144">
        <w:rPr>
          <w:color w:val="000000"/>
          <w:sz w:val="24"/>
        </w:rPr>
        <w:t>2018</w:t>
      </w:r>
      <w:r w:rsidRPr="008F2144">
        <w:rPr>
          <w:color w:val="000000"/>
          <w:sz w:val="24"/>
          <w:lang w:val="en-CA"/>
        </w:rPr>
        <w:t xml:space="preserve">, the meeting was opened for the receipt of bids for the </w:t>
      </w:r>
      <w:r w:rsidRPr="008F2144">
        <w:rPr>
          <w:noProof/>
          <w:color w:val="000000"/>
          <w:sz w:val="24"/>
        </w:rPr>
        <w:t>Bond</w:t>
      </w:r>
      <w:r w:rsidRPr="008F2144">
        <w:rPr>
          <w:color w:val="000000"/>
          <w:sz w:val="24"/>
        </w:rPr>
        <w:t>s</w:t>
      </w:r>
      <w:r w:rsidRPr="008F2144">
        <w:rPr>
          <w:color w:val="000000"/>
          <w:sz w:val="24"/>
          <w:lang w:val="en-CA"/>
        </w:rPr>
        <w:t>.</w:t>
      </w:r>
    </w:p>
    <w:p w:rsidR="00393A66" w:rsidRPr="008F2144">
      <w:pPr>
        <w:jc w:val="both"/>
        <w:rPr>
          <w:color w:val="000000"/>
          <w:sz w:val="24"/>
          <w:lang w:val="en-CA"/>
        </w:rPr>
      </w:pPr>
    </w:p>
    <w:p w:rsidR="00393A66" w:rsidRPr="008F2144">
      <w:pPr>
        <w:jc w:val="both"/>
        <w:rPr>
          <w:color w:val="000000"/>
          <w:sz w:val="24"/>
          <w:lang w:val="en-CA"/>
        </w:rPr>
      </w:pPr>
      <w:r w:rsidRPr="008F2144">
        <w:rPr>
          <w:color w:val="000000"/>
          <w:sz w:val="24"/>
          <w:lang w:val="en-CA"/>
        </w:rPr>
        <w:tab/>
        <w:t>Sealed bids were filed and l</w:t>
      </w:r>
      <w:r w:rsidRPr="008F2144">
        <w:rPr>
          <w:color w:val="000000"/>
          <w:sz w:val="24"/>
          <w:lang w:val="en-CA"/>
        </w:rPr>
        <w:t>isted in the minutes while unopened, as follows:</w:t>
      </w:r>
    </w:p>
    <w:p w:rsidR="00393A66" w:rsidRPr="008F2144">
      <w:pPr>
        <w:rPr>
          <w:color w:val="000000"/>
          <w:sz w:val="24"/>
          <w:lang w:val="en-CA"/>
        </w:rPr>
      </w:pPr>
    </w:p>
    <w:p w:rsidR="00393A66" w:rsidRPr="008F2144">
      <w:pPr>
        <w:keepNext/>
        <w:keepLines/>
        <w:rPr>
          <w:color w:val="000000"/>
          <w:sz w:val="24"/>
          <w:lang w:val="en-CA"/>
        </w:rPr>
      </w:pPr>
      <w:r w:rsidRPr="008F2144">
        <w:rPr>
          <w:color w:val="000000"/>
          <w:sz w:val="24"/>
          <w:u w:val="single"/>
          <w:lang w:val="en-CA"/>
        </w:rPr>
        <w:t>Name &amp; Address of Bidders</w:t>
      </w:r>
      <w:r w:rsidRPr="008F2144">
        <w:rPr>
          <w:color w:val="000000"/>
          <w:sz w:val="24"/>
          <w:lang w:val="en-CA"/>
        </w:rPr>
        <w:t>:</w:t>
      </w:r>
    </w:p>
    <w:p w:rsidR="00393A66" w:rsidRPr="008F2144">
      <w:pPr>
        <w:keepNext/>
        <w:keepLines/>
        <w:rPr>
          <w:color w:val="000000"/>
          <w:sz w:val="24"/>
          <w:lang w:val="en-CA"/>
        </w:rPr>
      </w:pPr>
    </w:p>
    <w:p w:rsidR="00393A66" w:rsidRPr="008F2144">
      <w:pPr>
        <w:keepNext/>
        <w:keepLines/>
        <w:rPr>
          <w:color w:val="000000"/>
          <w:sz w:val="24"/>
          <w:lang w:val="en-CA"/>
        </w:rPr>
      </w:pPr>
    </w:p>
    <w:p w:rsidR="00393A66" w:rsidRPr="008F2144">
      <w:pPr>
        <w:keepNext/>
        <w:keepLines/>
        <w:rPr>
          <w:color w:val="000000"/>
          <w:sz w:val="24"/>
          <w:lang w:val="en-CA"/>
        </w:rPr>
      </w:pPr>
    </w:p>
    <w:p w:rsidR="00393A66" w:rsidRPr="008F2144">
      <w:pPr>
        <w:keepNext/>
        <w:keepLines/>
        <w:rPr>
          <w:color w:val="000000"/>
          <w:sz w:val="24"/>
          <w:lang w:val="en-CA"/>
        </w:rPr>
      </w:pPr>
    </w:p>
    <w:p w:rsidR="008F2144" w:rsidRPr="008F2144">
      <w:pPr>
        <w:keepNext/>
        <w:keepLines/>
        <w:rPr>
          <w:color w:val="000000"/>
          <w:sz w:val="24"/>
          <w:lang w:val="en-CA"/>
        </w:rPr>
      </w:pPr>
    </w:p>
    <w:p w:rsidR="008F2144" w:rsidRPr="008F2144">
      <w:pPr>
        <w:keepNext/>
        <w:keepLines/>
        <w:rPr>
          <w:color w:val="000000"/>
          <w:sz w:val="24"/>
          <w:lang w:val="en-CA"/>
        </w:rPr>
      </w:pPr>
    </w:p>
    <w:p w:rsidR="008F2144" w:rsidRPr="008F2144">
      <w:pPr>
        <w:keepNext/>
        <w:keepLines/>
        <w:rPr>
          <w:color w:val="000000"/>
          <w:sz w:val="24"/>
          <w:lang w:val="en-CA"/>
        </w:rPr>
      </w:pPr>
    </w:p>
    <w:p w:rsidR="00393A66" w:rsidRPr="008F2144">
      <w:pPr>
        <w:keepNext/>
        <w:keepLines/>
        <w:rPr>
          <w:color w:val="000000"/>
          <w:sz w:val="24"/>
          <w:lang w:val="en-CA"/>
        </w:rPr>
      </w:pPr>
    </w:p>
    <w:p w:rsidR="00393A66" w:rsidRPr="008F2144">
      <w:pPr>
        <w:keepNext/>
        <w:keepLines/>
        <w:rPr>
          <w:color w:val="000000"/>
          <w:sz w:val="24"/>
          <w:lang w:val="en-CA"/>
        </w:rPr>
      </w:pPr>
    </w:p>
    <w:p w:rsidR="00393A66" w:rsidRPr="008F2144">
      <w:pPr>
        <w:keepNext/>
        <w:keepLines/>
        <w:rPr>
          <w:color w:val="000000"/>
          <w:sz w:val="24"/>
          <w:lang w:val="en-CA"/>
        </w:rPr>
      </w:pPr>
    </w:p>
    <w:p w:rsidR="00393A66" w:rsidRPr="008F2144">
      <w:pPr>
        <w:keepNext/>
        <w:keepLines/>
        <w:rPr>
          <w:color w:val="000000"/>
          <w:sz w:val="24"/>
          <w:lang w:val="en-CA"/>
        </w:rPr>
      </w:pPr>
    </w:p>
    <w:p w:rsidR="00393A66" w:rsidRPr="008F2144">
      <w:pPr>
        <w:keepNext/>
        <w:keepLines/>
        <w:rPr>
          <w:color w:val="000000"/>
          <w:sz w:val="24"/>
          <w:lang w:val="en-CA"/>
        </w:rPr>
      </w:pPr>
    </w:p>
    <w:p w:rsidR="00393A66" w:rsidRPr="008F2144">
      <w:pPr>
        <w:keepNext/>
        <w:keepLines/>
        <w:rPr>
          <w:color w:val="000000"/>
          <w:sz w:val="24"/>
          <w:lang w:val="en-CA"/>
        </w:rPr>
      </w:pPr>
    </w:p>
    <w:p w:rsidR="00393A66" w:rsidRPr="008F2144">
      <w:pPr>
        <w:keepNext/>
        <w:keepLines/>
        <w:jc w:val="both"/>
        <w:rPr>
          <w:color w:val="000000"/>
          <w:sz w:val="24"/>
          <w:lang w:val="en-CA"/>
        </w:rPr>
      </w:pPr>
      <w:r w:rsidRPr="008F2144">
        <w:rPr>
          <w:color w:val="000000"/>
          <w:sz w:val="24"/>
          <w:lang w:val="en-CA"/>
        </w:rPr>
        <w:tab/>
        <w:t>The Superintendent, Secretary of the Board, and Financial Advisor opened the sealed bids received, and the best sealed bid was as follows:</w:t>
      </w:r>
    </w:p>
    <w:p w:rsidR="00393A66" w:rsidRPr="008F2144">
      <w:pPr>
        <w:rPr>
          <w:color w:val="000000"/>
          <w:sz w:val="24"/>
          <w:lang w:val="en-CA"/>
        </w:rPr>
      </w:pPr>
    </w:p>
    <w:p w:rsidR="00393A66" w:rsidRPr="008F2144">
      <w:pPr>
        <w:rPr>
          <w:color w:val="000000"/>
          <w:sz w:val="24"/>
          <w:lang w:val="en-CA"/>
        </w:rPr>
      </w:pPr>
      <w:r w:rsidRPr="008F2144">
        <w:rPr>
          <w:color w:val="000000"/>
          <w:sz w:val="24"/>
          <w:lang w:val="en-CA"/>
        </w:rPr>
        <w:tab/>
        <w:t xml:space="preserve">Name &amp; Address of Bidder:  </w:t>
      </w:r>
      <w:r w:rsidRPr="008F2144">
        <w:rPr>
          <w:noProof/>
          <w:color w:val="000000"/>
          <w:sz w:val="24"/>
        </w:rPr>
        <w:t>_________________________________</w:t>
      </w:r>
    </w:p>
    <w:p w:rsidR="00393A66" w:rsidRPr="008F2144">
      <w:pPr>
        <w:rPr>
          <w:color w:val="000000"/>
          <w:sz w:val="24"/>
          <w:lang w:val="en-CA"/>
        </w:rPr>
      </w:pPr>
    </w:p>
    <w:p w:rsidR="00393A66" w:rsidRPr="008F2144">
      <w:pPr>
        <w:rPr>
          <w:color w:val="000000"/>
          <w:sz w:val="24"/>
          <w:lang w:val="en-CA"/>
        </w:rPr>
      </w:pPr>
      <w:r w:rsidRPr="008F2144">
        <w:rPr>
          <w:color w:val="000000"/>
          <w:sz w:val="24"/>
          <w:lang w:val="en-CA"/>
        </w:rPr>
        <w:tab/>
        <w:t>Purchase Price:</w:t>
      </w:r>
      <w:r w:rsidRPr="008F2144">
        <w:rPr>
          <w:color w:val="000000"/>
          <w:sz w:val="24"/>
          <w:lang w:val="en-CA"/>
        </w:rPr>
        <w:tab/>
        <w:t>$</w:t>
      </w:r>
      <w:r w:rsidRPr="008F2144">
        <w:rPr>
          <w:noProof/>
          <w:color w:val="000000"/>
          <w:sz w:val="24"/>
        </w:rPr>
        <w:t>_________________</w:t>
      </w:r>
    </w:p>
    <w:p w:rsidR="00393A66" w:rsidRPr="008F2144">
      <w:pPr>
        <w:rPr>
          <w:color w:val="000000"/>
          <w:sz w:val="24"/>
          <w:lang w:val="en-CA"/>
        </w:rPr>
      </w:pPr>
    </w:p>
    <w:p w:rsidR="00393A66" w:rsidRPr="008F2144">
      <w:pPr>
        <w:rPr>
          <w:color w:val="000000"/>
          <w:sz w:val="24"/>
        </w:rPr>
      </w:pPr>
      <w:r w:rsidRPr="008F2144">
        <w:rPr>
          <w:color w:val="000000"/>
          <w:sz w:val="24"/>
          <w:lang w:val="en-CA"/>
        </w:rPr>
        <w:tab/>
        <w:t>Net Interest Cost:</w:t>
      </w:r>
      <w:r w:rsidRPr="008F2144">
        <w:rPr>
          <w:color w:val="000000"/>
          <w:sz w:val="24"/>
          <w:lang w:val="en-CA"/>
        </w:rPr>
        <w:tab/>
        <w:t>$</w:t>
      </w:r>
      <w:r w:rsidRPr="008F2144">
        <w:rPr>
          <w:noProof/>
          <w:color w:val="000000"/>
          <w:sz w:val="24"/>
        </w:rPr>
        <w:t>_________________</w:t>
      </w:r>
    </w:p>
    <w:p w:rsidR="00393A66" w:rsidRPr="008F2144">
      <w:pPr>
        <w:rPr>
          <w:color w:val="000000"/>
          <w:sz w:val="24"/>
          <w:lang w:val="en-CA"/>
        </w:rPr>
      </w:pPr>
      <w:r w:rsidRPr="008F2144">
        <w:rPr>
          <w:color w:val="000000"/>
          <w:sz w:val="24"/>
        </w:rPr>
        <w:tab/>
      </w:r>
    </w:p>
    <w:p w:rsidR="00393A66" w:rsidRPr="008F2144">
      <w:pPr>
        <w:ind w:firstLine="720"/>
        <w:rPr>
          <w:color w:val="000000"/>
          <w:sz w:val="24"/>
          <w:lang w:val="en-CA"/>
        </w:rPr>
      </w:pPr>
      <w:r w:rsidRPr="008F2144">
        <w:rPr>
          <w:color w:val="000000"/>
          <w:sz w:val="24"/>
          <w:lang w:val="en-CA"/>
        </w:rPr>
        <w:t>True Interest Cost:</w:t>
      </w:r>
      <w:r w:rsidRPr="008F2144">
        <w:rPr>
          <w:color w:val="000000"/>
          <w:sz w:val="24"/>
          <w:lang w:val="en-CA"/>
        </w:rPr>
        <w:tab/>
        <w:t xml:space="preserve">  </w:t>
      </w:r>
      <w:r w:rsidRPr="008F2144">
        <w:rPr>
          <w:noProof/>
          <w:color w:val="000000"/>
          <w:sz w:val="24"/>
        </w:rPr>
        <w:t>_________________</w:t>
      </w:r>
      <w:r w:rsidRPr="008F2144">
        <w:rPr>
          <w:color w:val="000000"/>
          <w:sz w:val="24"/>
          <w:lang w:val="en-CA"/>
        </w:rPr>
        <w:t>%</w:t>
      </w:r>
    </w:p>
    <w:p w:rsidR="00393A66" w:rsidRPr="008F2144">
      <w:pPr>
        <w:rPr>
          <w:color w:val="000000"/>
          <w:sz w:val="24"/>
          <w:lang w:val="en-CA"/>
        </w:rPr>
      </w:pPr>
    </w:p>
    <w:p w:rsidR="00393A66" w:rsidRPr="008F2144" w:rsidP="008F2144">
      <w:pPr>
        <w:keepNext/>
        <w:keepLines/>
        <w:widowControl w:val="0"/>
        <w:ind w:right="-33" w:firstLine="18"/>
        <w:jc w:val="both"/>
        <w:rPr>
          <w:color w:val="000000"/>
          <w:sz w:val="24"/>
        </w:rPr>
      </w:pPr>
      <w:r w:rsidRPr="008F2144">
        <w:rPr>
          <w:color w:val="000000"/>
          <w:sz w:val="24"/>
          <w:lang w:val="en-CA"/>
        </w:rPr>
        <w:tab/>
      </w:r>
      <w:r w:rsidRPr="008F2144">
        <w:rPr>
          <w:color w:val="000000"/>
          <w:sz w:val="24"/>
        </w:rPr>
        <w:t xml:space="preserve">The Superintendent, Secretary of the Board, and Financial Advisor for the School Board referred the bids to the </w:t>
      </w:r>
      <w:r w:rsidRPr="008F2144">
        <w:rPr>
          <w:color w:val="000000"/>
          <w:sz w:val="24"/>
        </w:rPr>
        <w:t>Board of Directors</w:t>
      </w:r>
      <w:r w:rsidRPr="008F2144">
        <w:rPr>
          <w:color w:val="000000"/>
          <w:sz w:val="24"/>
        </w:rPr>
        <w:t xml:space="preserve"> of </w:t>
      </w:r>
      <w:r w:rsidRPr="008F2144">
        <w:rPr>
          <w:color w:val="000000"/>
          <w:sz w:val="24"/>
        </w:rPr>
        <w:t>the New Hampton Community School District</w:t>
      </w:r>
      <w:r w:rsidRPr="008F2144">
        <w:rPr>
          <w:color w:val="000000"/>
          <w:sz w:val="24"/>
        </w:rPr>
        <w:t xml:space="preserve"> for further consideration at its meeting to be held at </w:t>
      </w:r>
      <w:r w:rsidRPr="008F2144">
        <w:rPr>
          <w:color w:val="000000"/>
          <w:sz w:val="24"/>
          <w:lang w:val="en-CA"/>
        </w:rPr>
        <w:t>6:3</w:t>
      </w:r>
      <w:r w:rsidRPr="008F2144">
        <w:rPr>
          <w:color w:val="000000"/>
          <w:sz w:val="24"/>
          <w:lang w:val="en-CA"/>
        </w:rPr>
        <w:t>0</w:t>
      </w:r>
      <w:r w:rsidRPr="008F2144">
        <w:rPr>
          <w:color w:val="000000"/>
          <w:sz w:val="24"/>
          <w:lang w:val="en-CA"/>
        </w:rPr>
        <w:t xml:space="preserve"> o'clock </w:t>
      </w:r>
      <w:r w:rsidRPr="008F2144">
        <w:rPr>
          <w:color w:val="000000"/>
          <w:sz w:val="24"/>
          <w:lang w:val="en-CA"/>
        </w:rPr>
        <w:t>P.M.</w:t>
      </w:r>
      <w:r w:rsidRPr="008F2144">
        <w:rPr>
          <w:color w:val="000000"/>
          <w:sz w:val="24"/>
        </w:rPr>
        <w:t xml:space="preserve"> on this date in the </w:t>
      </w:r>
      <w:r w:rsidRPr="008F2144">
        <w:rPr>
          <w:color w:val="000000"/>
          <w:sz w:val="24"/>
        </w:rPr>
        <w:t>High School Media Center, 710 West Main, New Hampton, Iowa 50659</w:t>
      </w:r>
      <w:r w:rsidRPr="008F2144">
        <w:rPr>
          <w:color w:val="000000"/>
          <w:sz w:val="24"/>
        </w:rPr>
        <w:t>.</w:t>
      </w:r>
    </w:p>
    <w:p w:rsidR="00393A66" w:rsidRPr="008F2144" w:rsidP="008F2144">
      <w:pPr>
        <w:keepNext/>
        <w:keepLines/>
        <w:widowControl w:val="0"/>
        <w:ind w:right="-33" w:firstLine="18"/>
        <w:rPr>
          <w:color w:val="000000"/>
          <w:sz w:val="24"/>
        </w:rPr>
      </w:pPr>
    </w:p>
    <w:tbl>
      <w:tblPr>
        <w:tblStyle w:val="TableGrid"/>
        <w:tblW w:w="9366" w:type="dxa"/>
        <w:tblBorders>
          <w:top w:val="nil"/>
          <w:left w:val="nil"/>
          <w:bottom w:val="nil"/>
          <w:right w:val="nil"/>
          <w:insideH w:val="nil"/>
          <w:insideV w:val="nil"/>
        </w:tblBorders>
        <w:tblLayout w:type="fixed"/>
        <w:tblCellMar>
          <w:left w:w="0" w:type="dxa"/>
          <w:right w:w="0" w:type="dxa"/>
        </w:tblCellMar>
        <w:tblLook w:val="01E0"/>
      </w:tblPr>
      <w:tblGrid>
        <w:gridCol w:w="4690"/>
        <w:gridCol w:w="4676"/>
      </w:tblGrid>
      <w:tr>
        <w:tblPrEx>
          <w:tblW w:w="9366" w:type="dxa"/>
          <w:tblBorders>
            <w:top w:val="nil"/>
            <w:left w:val="nil"/>
            <w:bottom w:val="nil"/>
            <w:right w:val="nil"/>
            <w:insideH w:val="nil"/>
            <w:insideV w:val="nil"/>
          </w:tblBorders>
          <w:tblLayout w:type="fixed"/>
          <w:tblCellMar>
            <w:left w:w="0" w:type="dxa"/>
            <w:right w:w="0" w:type="dxa"/>
          </w:tblCellMar>
          <w:tblLook w:val="01E0"/>
        </w:tblPrEx>
        <w:trPr>
          <w:cantSplit/>
        </w:trPr>
        <w:tc>
          <w:tcPr>
            <w:tcW w:w="4690" w:type="dxa"/>
            <w:shd w:val="clear" w:color="000000" w:fill="auto"/>
          </w:tcPr>
          <w:p w:rsidR="00393A66" w:rsidRPr="008F2144" w:rsidP="008F2144">
            <w:pPr>
              <w:keepNext/>
              <w:keepLines/>
              <w:tabs>
                <w:tab w:val="right" w:pos="4494"/>
              </w:tabs>
              <w:rPr>
                <w:color w:val="000000"/>
                <w:sz w:val="24"/>
              </w:rPr>
            </w:pPr>
          </w:p>
        </w:tc>
        <w:tc>
          <w:tcPr>
            <w:tcW w:w="4676" w:type="dxa"/>
            <w:shd w:val="clear" w:color="000000" w:fill="auto"/>
          </w:tcPr>
          <w:p w:rsidR="00393A66" w:rsidRPr="008F2144" w:rsidP="008F2144">
            <w:pPr>
              <w:keepNext/>
              <w:keepLines/>
              <w:tabs>
                <w:tab w:val="right" w:pos="4382"/>
              </w:tabs>
              <w:rPr>
                <w:color w:val="000000"/>
                <w:sz w:val="24"/>
                <w:u w:val="single"/>
              </w:rPr>
            </w:pPr>
          </w:p>
          <w:p w:rsidR="00393A66" w:rsidRPr="008F2144" w:rsidP="008F2144">
            <w:pPr>
              <w:keepNext/>
              <w:keepLines/>
              <w:tabs>
                <w:tab w:val="right" w:pos="4382"/>
              </w:tabs>
              <w:rPr>
                <w:color w:val="000000"/>
                <w:sz w:val="24"/>
                <w:u w:val="single"/>
              </w:rPr>
            </w:pPr>
          </w:p>
          <w:p w:rsidR="00393A66" w:rsidRPr="008F2144" w:rsidP="008F2144">
            <w:pPr>
              <w:keepNext/>
              <w:keepLines/>
              <w:tabs>
                <w:tab w:val="right" w:pos="4382"/>
              </w:tabs>
              <w:rPr>
                <w:color w:val="000000"/>
                <w:sz w:val="24"/>
                <w:u w:val="single"/>
              </w:rPr>
            </w:pPr>
            <w:r w:rsidRPr="008F2144">
              <w:rPr>
                <w:color w:val="000000"/>
                <w:sz w:val="24"/>
                <w:u w:val="single"/>
              </w:rPr>
              <w:tab/>
            </w:r>
          </w:p>
          <w:p w:rsidR="00393A66" w:rsidRPr="008F2144" w:rsidP="008F2144">
            <w:pPr>
              <w:keepNext/>
              <w:keepLines/>
              <w:tabs>
                <w:tab w:val="right" w:pos="4382"/>
              </w:tabs>
              <w:rPr>
                <w:color w:val="000000"/>
                <w:sz w:val="24"/>
              </w:rPr>
            </w:pPr>
            <w:r w:rsidRPr="008F2144">
              <w:rPr>
                <w:color w:val="000000"/>
                <w:sz w:val="24"/>
              </w:rPr>
              <w:t>Superintendent of Schools</w:t>
            </w:r>
          </w:p>
        </w:tc>
      </w:tr>
      <w:tr>
        <w:tblPrEx>
          <w:tblW w:w="9366" w:type="dxa"/>
          <w:tblLayout w:type="fixed"/>
          <w:tblCellMar>
            <w:left w:w="0" w:type="dxa"/>
            <w:right w:w="0" w:type="dxa"/>
          </w:tblCellMar>
          <w:tblLook w:val="01E0"/>
        </w:tblPrEx>
        <w:trPr>
          <w:cantSplit/>
        </w:trPr>
        <w:tc>
          <w:tcPr>
            <w:tcW w:w="4690" w:type="dxa"/>
            <w:shd w:val="clear" w:color="000000" w:fill="auto"/>
          </w:tcPr>
          <w:p w:rsidR="00393A66" w:rsidRPr="008F2144">
            <w:pPr>
              <w:keepNext/>
              <w:keepLines/>
              <w:tabs>
                <w:tab w:val="right" w:pos="4494"/>
              </w:tabs>
              <w:rPr>
                <w:color w:val="000000"/>
                <w:sz w:val="24"/>
                <w:shd w:val="clear" w:color="auto" w:fill="C0C0C0"/>
              </w:rPr>
            </w:pPr>
          </w:p>
        </w:tc>
        <w:tc>
          <w:tcPr>
            <w:tcW w:w="4676" w:type="dxa"/>
            <w:shd w:val="clear" w:color="000000" w:fill="auto"/>
          </w:tcPr>
          <w:p w:rsidR="00393A66" w:rsidRPr="008F2144">
            <w:pPr>
              <w:keepNext/>
              <w:keepLines/>
              <w:tabs>
                <w:tab w:val="right" w:pos="4382"/>
              </w:tabs>
              <w:rPr>
                <w:color w:val="000000"/>
                <w:sz w:val="24"/>
                <w:u w:val="single"/>
              </w:rPr>
            </w:pPr>
          </w:p>
          <w:p w:rsidR="00393A66" w:rsidRPr="008F2144">
            <w:pPr>
              <w:keepNext/>
              <w:keepLines/>
              <w:tabs>
                <w:tab w:val="right" w:pos="4382"/>
              </w:tabs>
              <w:rPr>
                <w:color w:val="000000"/>
                <w:sz w:val="24"/>
                <w:u w:val="single"/>
              </w:rPr>
            </w:pPr>
          </w:p>
          <w:p w:rsidR="00393A66" w:rsidRPr="008F2144">
            <w:pPr>
              <w:keepNext/>
              <w:keepLines/>
              <w:tabs>
                <w:tab w:val="right" w:pos="4382"/>
              </w:tabs>
              <w:rPr>
                <w:color w:val="000000"/>
                <w:sz w:val="24"/>
                <w:u w:val="single"/>
              </w:rPr>
            </w:pPr>
            <w:r w:rsidRPr="008F2144">
              <w:rPr>
                <w:color w:val="000000"/>
                <w:sz w:val="24"/>
                <w:u w:val="single"/>
              </w:rPr>
              <w:tab/>
            </w:r>
          </w:p>
          <w:p w:rsidR="00393A66" w:rsidRPr="008F2144">
            <w:pPr>
              <w:keepNext/>
              <w:keepLines/>
              <w:tabs>
                <w:tab w:val="right" w:pos="4382"/>
              </w:tabs>
              <w:rPr>
                <w:color w:val="000000"/>
                <w:sz w:val="24"/>
              </w:rPr>
            </w:pPr>
            <w:r w:rsidRPr="008F2144">
              <w:rPr>
                <w:color w:val="000000"/>
                <w:sz w:val="24"/>
              </w:rPr>
              <w:t>Secretary of the Board of Directors</w:t>
            </w:r>
          </w:p>
        </w:tc>
      </w:tr>
      <w:tr>
        <w:tblPrEx>
          <w:tblW w:w="9366" w:type="dxa"/>
          <w:tblLayout w:type="fixed"/>
          <w:tblCellMar>
            <w:left w:w="0" w:type="dxa"/>
            <w:right w:w="0" w:type="dxa"/>
          </w:tblCellMar>
          <w:tblLook w:val="01E0"/>
        </w:tblPrEx>
        <w:trPr>
          <w:cantSplit/>
        </w:trPr>
        <w:tc>
          <w:tcPr>
            <w:tcW w:w="4690" w:type="dxa"/>
            <w:shd w:val="clear" w:color="000000" w:fill="auto"/>
          </w:tcPr>
          <w:p w:rsidR="00393A66" w:rsidRPr="008F2144">
            <w:pPr>
              <w:keepNext/>
              <w:keepLines/>
              <w:tabs>
                <w:tab w:val="right" w:pos="4494"/>
              </w:tabs>
              <w:rPr>
                <w:color w:val="000000"/>
                <w:sz w:val="24"/>
                <w:shd w:val="clear" w:color="auto" w:fill="C0C0C0"/>
              </w:rPr>
            </w:pPr>
          </w:p>
        </w:tc>
        <w:tc>
          <w:tcPr>
            <w:tcW w:w="4676" w:type="dxa"/>
            <w:shd w:val="clear" w:color="000000" w:fill="auto"/>
          </w:tcPr>
          <w:p w:rsidR="00393A66" w:rsidRPr="008F2144">
            <w:pPr>
              <w:keepNext/>
              <w:keepLines/>
              <w:tabs>
                <w:tab w:val="right" w:pos="4382"/>
              </w:tabs>
              <w:rPr>
                <w:color w:val="000000"/>
                <w:sz w:val="24"/>
                <w:u w:val="single"/>
              </w:rPr>
            </w:pPr>
          </w:p>
          <w:p w:rsidR="00393A66" w:rsidRPr="008F2144">
            <w:pPr>
              <w:keepNext/>
              <w:keepLines/>
              <w:tabs>
                <w:tab w:val="right" w:pos="4382"/>
              </w:tabs>
              <w:rPr>
                <w:color w:val="000000"/>
                <w:sz w:val="24"/>
                <w:u w:val="single"/>
              </w:rPr>
            </w:pPr>
          </w:p>
          <w:p w:rsidR="00393A66" w:rsidRPr="008F2144">
            <w:pPr>
              <w:keepNext/>
              <w:keepLines/>
              <w:tabs>
                <w:tab w:val="right" w:pos="4382"/>
              </w:tabs>
              <w:rPr>
                <w:color w:val="000000"/>
                <w:sz w:val="24"/>
                <w:u w:val="single"/>
              </w:rPr>
            </w:pPr>
            <w:r w:rsidRPr="008F2144">
              <w:rPr>
                <w:color w:val="000000"/>
                <w:sz w:val="24"/>
                <w:u w:val="single"/>
              </w:rPr>
              <w:tab/>
            </w:r>
          </w:p>
          <w:p w:rsidR="00393A66" w:rsidRPr="008F2144">
            <w:pPr>
              <w:keepNext/>
              <w:keepLines/>
              <w:tabs>
                <w:tab w:val="right" w:pos="4382"/>
              </w:tabs>
              <w:rPr>
                <w:color w:val="000000"/>
                <w:sz w:val="24"/>
                <w:u w:val="single"/>
              </w:rPr>
            </w:pPr>
            <w:r w:rsidRPr="008F2144">
              <w:rPr>
                <w:color w:val="000000"/>
                <w:sz w:val="24"/>
              </w:rPr>
              <w:t>Financial Advisor</w:t>
            </w:r>
          </w:p>
        </w:tc>
      </w:tr>
    </w:tbl>
    <w:p w:rsidR="00393A66" w:rsidRPr="008F2144">
      <w:pPr>
        <w:rPr>
          <w:color w:val="000000"/>
          <w:sz w:val="24"/>
        </w:rPr>
      </w:pPr>
    </w:p>
    <w:p w:rsidR="00393A66" w:rsidRPr="008F2144">
      <w:pPr>
        <w:rPr>
          <w:color w:val="000000"/>
          <w:sz w:val="24"/>
        </w:rPr>
      </w:pPr>
    </w:p>
    <w:p w:rsidR="00393A66" w:rsidRPr="008F2144">
      <w:pPr>
        <w:rPr>
          <w:color w:val="000000"/>
          <w:sz w:val="24"/>
        </w:rPr>
        <w:sectPr>
          <w:footerReference w:type="default" r:id="rId5"/>
          <w:pgSz w:w="12240" w:h="15840"/>
          <w:pgMar w:top="1440" w:right="1440" w:bottom="1440" w:left="1440" w:header="1440" w:footer="1440" w:gutter="0"/>
          <w:pgNumType w:start="1"/>
          <w:cols w:space="720"/>
        </w:sectPr>
      </w:pPr>
    </w:p>
    <w:p w:rsidR="00393A66" w:rsidRPr="008F2144">
      <w:pPr>
        <w:jc w:val="center"/>
        <w:rPr>
          <w:color w:val="000000"/>
          <w:sz w:val="24"/>
          <w:u w:val="single"/>
        </w:rPr>
      </w:pPr>
      <w:r w:rsidRPr="008F2144">
        <w:rPr>
          <w:color w:val="000000"/>
          <w:sz w:val="24"/>
          <w:u w:val="single"/>
        </w:rPr>
        <w:t>CERTIFICATE</w:t>
      </w:r>
    </w:p>
    <w:p w:rsidR="00393A66" w:rsidRPr="008F2144">
      <w:pPr>
        <w:jc w:val="center"/>
        <w:rPr>
          <w:color w:val="000000"/>
          <w:sz w:val="24"/>
        </w:rPr>
      </w:pPr>
    </w:p>
    <w:tbl>
      <w:tblPr>
        <w:tblStyle w:val="TableGrid"/>
        <w:tblW w:w="0" w:type="auto"/>
        <w:tblBorders>
          <w:top w:val="nil"/>
          <w:left w:val="nil"/>
          <w:bottom w:val="nil"/>
          <w:right w:val="nil"/>
          <w:insideH w:val="nil"/>
          <w:insideV w:val="nil"/>
        </w:tblBorders>
        <w:tblLook w:val="01E0"/>
      </w:tblPr>
      <w:tblGrid>
        <w:gridCol w:w="4788"/>
        <w:gridCol w:w="4788"/>
      </w:tblGrid>
      <w:tr>
        <w:tblPrEx>
          <w:tblW w:w="0" w:type="auto"/>
          <w:tblBorders>
            <w:top w:val="nil"/>
            <w:left w:val="nil"/>
            <w:bottom w:val="nil"/>
            <w:right w:val="nil"/>
            <w:insideH w:val="nil"/>
            <w:insideV w:val="nil"/>
          </w:tblBorders>
          <w:tblLook w:val="01E0"/>
        </w:tblPrEx>
        <w:tc>
          <w:tcPr>
            <w:tcW w:w="4788" w:type="dxa"/>
          </w:tcPr>
          <w:p w:rsidR="00393A66" w:rsidRPr="008F2144">
            <w:pPr>
              <w:rPr>
                <w:color w:val="000000"/>
                <w:sz w:val="24"/>
              </w:rPr>
            </w:pPr>
            <w:r w:rsidRPr="008F2144">
              <w:rPr>
                <w:color w:val="000000"/>
                <w:sz w:val="24"/>
              </w:rPr>
              <w:t>STATE OF IOWA</w:t>
            </w:r>
          </w:p>
          <w:p w:rsidR="00393A66" w:rsidRPr="008F2144">
            <w:pPr>
              <w:rPr>
                <w:color w:val="000000"/>
                <w:sz w:val="24"/>
              </w:rPr>
            </w:pPr>
          </w:p>
          <w:p w:rsidR="00393A66" w:rsidRPr="008F2144">
            <w:pPr>
              <w:rPr>
                <w:color w:val="000000"/>
                <w:sz w:val="24"/>
              </w:rPr>
            </w:pPr>
            <w:r w:rsidRPr="008F2144">
              <w:rPr>
                <w:color w:val="000000"/>
                <w:sz w:val="24"/>
              </w:rPr>
              <w:t xml:space="preserve">COUNTY OF </w:t>
            </w:r>
            <w:r w:rsidRPr="008F2144">
              <w:rPr>
                <w:caps/>
                <w:color w:val="000000"/>
                <w:sz w:val="24"/>
              </w:rPr>
              <w:t>Chickasaw</w:t>
            </w:r>
          </w:p>
        </w:tc>
        <w:tc>
          <w:tcPr>
            <w:tcW w:w="4788" w:type="dxa"/>
          </w:tcPr>
          <w:p w:rsidR="00393A66" w:rsidRPr="008F2144">
            <w:pPr>
              <w:rPr>
                <w:color w:val="000000"/>
                <w:sz w:val="24"/>
              </w:rPr>
            </w:pPr>
            <w:r w:rsidRPr="008F2144">
              <w:rPr>
                <w:color w:val="000000"/>
                <w:sz w:val="24"/>
              </w:rPr>
              <w:t>)</w:t>
            </w:r>
          </w:p>
          <w:p w:rsidR="00393A66" w:rsidRPr="008F2144">
            <w:pPr>
              <w:rPr>
                <w:color w:val="000000"/>
                <w:sz w:val="24"/>
              </w:rPr>
            </w:pPr>
            <w:r w:rsidRPr="008F2144">
              <w:rPr>
                <w:color w:val="000000"/>
                <w:sz w:val="24"/>
              </w:rPr>
              <w:t>) SS</w:t>
            </w:r>
          </w:p>
          <w:p w:rsidR="00393A66" w:rsidRPr="008F2144">
            <w:pPr>
              <w:rPr>
                <w:color w:val="000000"/>
                <w:sz w:val="24"/>
              </w:rPr>
            </w:pPr>
            <w:r w:rsidRPr="008F2144">
              <w:rPr>
                <w:color w:val="000000"/>
                <w:sz w:val="24"/>
              </w:rPr>
              <w:t>)</w:t>
            </w:r>
          </w:p>
        </w:tc>
      </w:tr>
    </w:tbl>
    <w:p w:rsidR="00393A66" w:rsidRPr="008F2144">
      <w:pPr>
        <w:rPr>
          <w:color w:val="000000"/>
          <w:sz w:val="24"/>
        </w:rPr>
      </w:pPr>
    </w:p>
    <w:p w:rsidR="00393A66" w:rsidRPr="008F2144">
      <w:pPr>
        <w:jc w:val="both"/>
        <w:rPr>
          <w:color w:val="000000"/>
          <w:sz w:val="24"/>
        </w:rPr>
      </w:pPr>
      <w:r w:rsidRPr="008F2144">
        <w:rPr>
          <w:color w:val="000000"/>
          <w:sz w:val="24"/>
        </w:rPr>
        <w:tab/>
        <w:t xml:space="preserve">I, the undersigned Secretary of the Board of Directors of </w:t>
      </w:r>
      <w:r w:rsidRPr="008F2144">
        <w:rPr>
          <w:color w:val="000000"/>
          <w:sz w:val="24"/>
        </w:rPr>
        <w:t>the New Hampton Community School District</w:t>
      </w:r>
      <w:r w:rsidRPr="008F2144">
        <w:rPr>
          <w:color w:val="000000"/>
          <w:sz w:val="24"/>
        </w:rPr>
        <w:t xml:space="preserve">, in the </w:t>
      </w:r>
      <w:r w:rsidRPr="008F2144">
        <w:rPr>
          <w:noProof/>
          <w:color w:val="000000"/>
          <w:sz w:val="24"/>
        </w:rPr>
        <w:t>Counties</w:t>
      </w:r>
      <w:r w:rsidRPr="008F2144">
        <w:rPr>
          <w:color w:val="000000"/>
          <w:sz w:val="24"/>
        </w:rPr>
        <w:t xml:space="preserve"> of </w:t>
      </w:r>
      <w:r w:rsidRPr="008F2144">
        <w:rPr>
          <w:color w:val="000000"/>
          <w:sz w:val="24"/>
        </w:rPr>
        <w:t>Chickasaw and Howard</w:t>
      </w:r>
      <w:r w:rsidRPr="008F2144">
        <w:rPr>
          <w:color w:val="000000"/>
          <w:sz w:val="24"/>
        </w:rPr>
        <w:t xml:space="preserve">, State of Iowa, do hereby certify that attached is a true and complete copy of the portion of the corporate records of the </w:t>
      </w:r>
      <w:r w:rsidRPr="008F2144">
        <w:rPr>
          <w:color w:val="000000"/>
          <w:sz w:val="24"/>
        </w:rPr>
        <w:t>School District</w:t>
      </w:r>
      <w:r w:rsidRPr="008F2144">
        <w:rPr>
          <w:color w:val="000000"/>
          <w:sz w:val="24"/>
        </w:rPr>
        <w:t xml:space="preserve"> showing proceedings of the Board, and the same is a true and complete copy of the action taken by the Board with res</w:t>
      </w:r>
      <w:r w:rsidRPr="008F2144">
        <w:rPr>
          <w:color w:val="000000"/>
          <w:sz w:val="24"/>
        </w:rPr>
        <w:t>pect to the matter at the meeting held on the date indicated in the attachment, which proceedings remain in full force and effect, and have not been amended or rescinded in any way; that the meeting and all action was duly and publicly held in accordance w</w:t>
      </w:r>
      <w:r w:rsidRPr="008F2144">
        <w:rPr>
          <w:color w:val="000000"/>
          <w:sz w:val="24"/>
        </w:rPr>
        <w:t>ith a notice of meeting and a tentative agenda, a copy of which was timely served on each member of the Board and posted on a bulletin board or other prominent place easily accessible to the public and clearly designated for that purpose at the principal o</w:t>
      </w:r>
      <w:r w:rsidRPr="008F2144">
        <w:rPr>
          <w:color w:val="000000"/>
          <w:sz w:val="24"/>
        </w:rPr>
        <w:t xml:space="preserve">ffice of the Board </w:t>
      </w:r>
      <w:r w:rsidRPr="008F2144">
        <w:rPr>
          <w:color w:val="000000"/>
          <w:sz w:val="24"/>
        </w:rPr>
        <w:t>pursuant to the local rules of the Board and the provisions of Chapter 21, Code of Iowa, upon reasonable advance notice to the public and media at least twenty-four hours pri</w:t>
      </w:r>
      <w:r w:rsidRPr="008F2144">
        <w:rPr>
          <w:color w:val="000000"/>
          <w:sz w:val="24"/>
        </w:rPr>
        <w:t>or to the commencement of the meeting as required by law and with members of the public present in attendance; I further certify that the individuals named therein were on the date thereof duly and lawfully possessed of their respective offices as indicate</w:t>
      </w:r>
      <w:r w:rsidRPr="008F2144">
        <w:rPr>
          <w:color w:val="000000"/>
          <w:sz w:val="24"/>
        </w:rPr>
        <w:t xml:space="preserve">d therein, that no board vacancy existed except as may be stated in the proceedings, and that no controversy or litigation is pending, prayed or threatened involving the incorporation, organization, existence or boundaries of the </w:t>
      </w:r>
      <w:r w:rsidRPr="008F2144">
        <w:rPr>
          <w:color w:val="000000"/>
          <w:sz w:val="24"/>
        </w:rPr>
        <w:t>School District</w:t>
      </w:r>
      <w:r w:rsidRPr="008F2144">
        <w:rPr>
          <w:color w:val="000000"/>
          <w:sz w:val="24"/>
        </w:rPr>
        <w:t xml:space="preserve"> or the rig</w:t>
      </w:r>
      <w:r w:rsidRPr="008F2144">
        <w:rPr>
          <w:color w:val="000000"/>
          <w:sz w:val="24"/>
        </w:rPr>
        <w:t xml:space="preserve">ht of the individuals named therein as officers to their respective positions. </w:t>
      </w:r>
    </w:p>
    <w:p w:rsidR="00393A66" w:rsidRPr="008F2144">
      <w:pPr>
        <w:rPr>
          <w:color w:val="000000"/>
          <w:sz w:val="24"/>
        </w:rPr>
      </w:pPr>
    </w:p>
    <w:p w:rsidR="00393A66" w:rsidRPr="008F2144">
      <w:pPr>
        <w:keepNext/>
        <w:keepLines/>
        <w:rPr>
          <w:color w:val="000000"/>
          <w:sz w:val="24"/>
        </w:rPr>
      </w:pPr>
      <w:r w:rsidRPr="008F2144">
        <w:rPr>
          <w:color w:val="000000"/>
          <w:sz w:val="24"/>
        </w:rPr>
        <w:tab/>
        <w:t xml:space="preserve">WITNESS my hand this </w:t>
      </w:r>
      <w:r w:rsidRPr="008F2144">
        <w:rPr>
          <w:noProof/>
          <w:color w:val="000000"/>
          <w:sz w:val="24"/>
        </w:rPr>
        <w:t>__________</w:t>
      </w:r>
      <w:r w:rsidRPr="008F2144">
        <w:rPr>
          <w:color w:val="000000"/>
          <w:sz w:val="24"/>
        </w:rPr>
        <w:t xml:space="preserve"> day of </w:t>
      </w:r>
      <w:r w:rsidRPr="008F2144">
        <w:rPr>
          <w:noProof/>
          <w:color w:val="000000"/>
          <w:sz w:val="24"/>
        </w:rPr>
        <w:t>_______________</w:t>
      </w:r>
      <w:r w:rsidRPr="008F2144">
        <w:rPr>
          <w:color w:val="000000"/>
          <w:sz w:val="24"/>
        </w:rPr>
        <w:t xml:space="preserve">, </w:t>
      </w:r>
      <w:r w:rsidRPr="008F2144">
        <w:rPr>
          <w:color w:val="000000"/>
          <w:sz w:val="24"/>
        </w:rPr>
        <w:t>2018</w:t>
      </w:r>
      <w:r w:rsidRPr="008F2144">
        <w:rPr>
          <w:color w:val="000000"/>
          <w:sz w:val="24"/>
        </w:rPr>
        <w:t>.</w:t>
      </w:r>
    </w:p>
    <w:tbl>
      <w:tblPr>
        <w:tblStyle w:val="TableGrid"/>
        <w:tblW w:w="9366" w:type="dxa"/>
        <w:tblBorders>
          <w:top w:val="nil"/>
          <w:left w:val="nil"/>
          <w:bottom w:val="nil"/>
          <w:right w:val="nil"/>
          <w:insideH w:val="nil"/>
          <w:insideV w:val="nil"/>
        </w:tblBorders>
        <w:tblLayout w:type="fixed"/>
        <w:tblCellMar>
          <w:left w:w="0" w:type="dxa"/>
          <w:right w:w="0" w:type="dxa"/>
        </w:tblCellMar>
        <w:tblLook w:val="01E0"/>
      </w:tblPr>
      <w:tblGrid>
        <w:gridCol w:w="4690"/>
        <w:gridCol w:w="4676"/>
      </w:tblGrid>
      <w:tr>
        <w:tblPrEx>
          <w:tblW w:w="9366" w:type="dxa"/>
          <w:tblBorders>
            <w:top w:val="nil"/>
            <w:left w:val="nil"/>
            <w:bottom w:val="nil"/>
            <w:right w:val="nil"/>
            <w:insideH w:val="nil"/>
            <w:insideV w:val="nil"/>
          </w:tblBorders>
          <w:tblLayout w:type="fixed"/>
          <w:tblCellMar>
            <w:left w:w="0" w:type="dxa"/>
            <w:right w:w="0" w:type="dxa"/>
          </w:tblCellMar>
          <w:tblLook w:val="01E0"/>
        </w:tblPrEx>
        <w:trPr>
          <w:cantSplit/>
        </w:trPr>
        <w:tc>
          <w:tcPr>
            <w:tcW w:w="4690" w:type="dxa"/>
          </w:tcPr>
          <w:p w:rsidR="00393A66" w:rsidRPr="008F2144">
            <w:pPr>
              <w:keepNext/>
              <w:keepLines/>
              <w:tabs>
                <w:tab w:val="right" w:pos="4494"/>
              </w:tabs>
              <w:rPr>
                <w:color w:val="000000"/>
                <w:sz w:val="24"/>
              </w:rPr>
            </w:pPr>
          </w:p>
        </w:tc>
        <w:tc>
          <w:tcPr>
            <w:tcW w:w="4676" w:type="dxa"/>
          </w:tcPr>
          <w:p w:rsidR="00393A66" w:rsidRPr="008F2144">
            <w:pPr>
              <w:keepNext/>
              <w:keepLines/>
              <w:tabs>
                <w:tab w:val="right" w:pos="4382"/>
              </w:tabs>
              <w:rPr>
                <w:color w:val="000000"/>
                <w:sz w:val="24"/>
                <w:u w:val="single"/>
              </w:rPr>
            </w:pPr>
          </w:p>
          <w:p w:rsidR="00393A66" w:rsidRPr="008F2144">
            <w:pPr>
              <w:keepNext/>
              <w:keepLines/>
              <w:tabs>
                <w:tab w:val="right" w:pos="4382"/>
              </w:tabs>
              <w:rPr>
                <w:color w:val="000000"/>
                <w:sz w:val="24"/>
                <w:u w:val="single"/>
              </w:rPr>
            </w:pPr>
          </w:p>
          <w:p w:rsidR="00393A66" w:rsidRPr="008F2144">
            <w:pPr>
              <w:keepNext/>
              <w:keepLines/>
              <w:tabs>
                <w:tab w:val="right" w:pos="4382"/>
              </w:tabs>
              <w:rPr>
                <w:color w:val="000000"/>
                <w:sz w:val="24"/>
                <w:u w:val="single"/>
              </w:rPr>
            </w:pPr>
            <w:r w:rsidRPr="008F2144">
              <w:rPr>
                <w:color w:val="000000"/>
                <w:sz w:val="24"/>
                <w:u w:val="single"/>
              </w:rPr>
              <w:tab/>
            </w:r>
          </w:p>
          <w:p w:rsidR="008F2144" w:rsidRPr="008F2144" w:rsidP="008F2144">
            <w:pPr>
              <w:keepNext/>
              <w:keepLines/>
              <w:tabs>
                <w:tab w:val="right" w:pos="4382"/>
              </w:tabs>
              <w:rPr>
                <w:color w:val="000000"/>
                <w:sz w:val="24"/>
              </w:rPr>
            </w:pPr>
            <w:r w:rsidRPr="008F2144">
              <w:rPr>
                <w:color w:val="000000"/>
                <w:sz w:val="24"/>
              </w:rPr>
              <w:t xml:space="preserve">Secretary of the Board of Directors of </w:t>
            </w:r>
            <w:r w:rsidRPr="008F2144">
              <w:rPr>
                <w:color w:val="000000"/>
                <w:sz w:val="24"/>
              </w:rPr>
              <w:t>the</w:t>
            </w:r>
          </w:p>
          <w:p w:rsidR="00393A66" w:rsidRPr="008F2144" w:rsidP="008F2144">
            <w:pPr>
              <w:keepNext/>
              <w:keepLines/>
              <w:tabs>
                <w:tab w:val="right" w:pos="4382"/>
              </w:tabs>
              <w:rPr>
                <w:color w:val="000000"/>
                <w:sz w:val="24"/>
              </w:rPr>
            </w:pPr>
            <w:r w:rsidRPr="008F2144">
              <w:rPr>
                <w:color w:val="000000"/>
                <w:sz w:val="24"/>
              </w:rPr>
              <w:t>New Hampton Community School District</w:t>
            </w:r>
          </w:p>
        </w:tc>
      </w:tr>
    </w:tbl>
    <w:p w:rsidR="00393A66" w:rsidRPr="008F2144">
      <w:pPr>
        <w:widowControl w:val="0"/>
        <w:rPr>
          <w:color w:val="000000"/>
          <w:sz w:val="24"/>
        </w:rPr>
      </w:pPr>
    </w:p>
    <w:p w:rsidR="00393A66" w:rsidRPr="008F2144">
      <w:pPr>
        <w:rPr>
          <w:color w:val="000000"/>
          <w:sz w:val="24"/>
        </w:rPr>
      </w:pPr>
    </w:p>
    <w:p w:rsidR="00393A66" w:rsidRPr="008F2144">
      <w:pPr>
        <w:rPr>
          <w:color w:val="000000"/>
          <w:sz w:val="24"/>
        </w:rPr>
      </w:pPr>
    </w:p>
    <w:p w:rsidR="008F2144" w:rsidRPr="008F2144">
      <w:pPr>
        <w:rPr>
          <w:color w:val="000000"/>
          <w:sz w:val="24"/>
        </w:rPr>
      </w:pPr>
      <w:r w:rsidRPr="008F2144">
        <w:rPr>
          <w:color w:val="000000"/>
          <w:sz w:val="16"/>
        </w:rPr>
        <w:t>01474662-1\22345-004</w:t>
      </w:r>
    </w:p>
    <w:sectPr>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1080" w:gutter="0"/>
      <w:pgNumType w:fmt="numberInDash" w:start="1"/>
      <w:cols w:space="720"/>
      <w:docGrid w:linePitch="2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A33">
    <w:pPr>
      <w:jc w:val="both"/>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6A33" w:rsidRPr="00F328F5">
    <w:pPr>
      <w:jc w:val="both"/>
      <w:rPr>
        <w:szCs w:val="26"/>
      </w:rPr>
    </w:pPr>
  </w:p>
  <w:p w:rsidR="00D16A33" w:rsidRPr="00F328F5">
    <w:pPr>
      <w:jc w:val="center"/>
      <w:rPr>
        <w:szCs w:val="26"/>
      </w:rPr>
    </w:pPr>
    <w:r w:rsidRPr="00F328F5">
      <w:rPr>
        <w:szCs w:val="26"/>
      </w:rPr>
      <w:fldChar w:fldCharType="begin"/>
    </w:r>
    <w:r w:rsidRPr="00F328F5">
      <w:rPr>
        <w:szCs w:val="26"/>
      </w:rPr>
      <w:instrText>PAGE</w:instrText>
    </w:r>
    <w:r w:rsidRPr="00F328F5">
      <w:rPr>
        <w:szCs w:val="26"/>
      </w:rPr>
      <w:fldChar w:fldCharType="separate"/>
    </w:r>
    <w:r w:rsidRPr="00F328F5">
      <w:rPr>
        <w:szCs w:val="26"/>
      </w:rPr>
      <w:t>XXX</w:t>
    </w:r>
    <w:r w:rsidRPr="00F328F5">
      <w:rPr>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
      <w:cr/>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
      <w:c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6D3CF9"/>
    <w:multiLevelType w:val="multilevel"/>
    <w:tmpl w:val="9E4A107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b w:val="0"/>
        <w:i w:val="0"/>
      </w:rPr>
    </w:lvl>
    <w:lvl w:ilvl="2">
      <w:start w:val="1"/>
      <w:numFmt w:val="decimal"/>
      <w:lvlText w:val="%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
    <w:nsid w:val="58D356D8"/>
    <w:multiLevelType w:val="multilevel"/>
    <w:tmpl w:val="A80EA3C8"/>
    <w:lvl w:ilvl="0">
      <w:start w:val="1"/>
      <w:numFmt w:val="upperLetter"/>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rPr>
        <w:rFonts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Letter"/>
      <w:lvlText w:val="%9]"/>
      <w:lvlJc w:val="left"/>
      <w:pPr>
        <w:tabs>
          <w:tab w:val="num" w:pos="3240"/>
        </w:tabs>
        <w:ind w:left="3240" w:hanging="360"/>
      </w:pPr>
      <w:rPr>
        <w:rFonts w:cs="Times New Roman" w:hint="default"/>
      </w:rPr>
    </w:lvl>
  </w:abstractNum>
  <w:abstractNum w:abstractNumId="2">
    <w:nsid w:val="60C66116"/>
    <w:multiLevelType w:val="multilevel"/>
    <w:tmpl w:val="0284CF84"/>
    <w:lvl w:ilvl="0">
      <w:start w:val="1"/>
      <w:numFmt w:val="upperLetter"/>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rPr>
        <w:rFonts w:cs="Times New Roman" w:hint="default"/>
        <w:b w:val="0"/>
        <w:i w:val="0"/>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lowerLetter"/>
      <w:lvlText w:val="%9]"/>
      <w:lvlJc w:val="left"/>
      <w:pPr>
        <w:tabs>
          <w:tab w:val="num" w:pos="3240"/>
        </w:tabs>
        <w:ind w:left="3240" w:hanging="360"/>
      </w:pPr>
      <w:rPr>
        <w:rFonts w:cs="Times New Roman" w:hint="default"/>
      </w:rPr>
    </w:lvl>
  </w:abstractNum>
  <w:abstractNum w:abstractNumId="3">
    <w:nsid w:val="74746381"/>
    <w:multiLevelType w:val="hybridMultilevel"/>
    <w:tmpl w:val="4A54E398"/>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isplayBackgroundShap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01"/>
  <w:drawingGridVerticalSpacing w:val="14"/>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 w:val="26"/>
      <w:szCs w:val="24"/>
    </w:rPr>
  </w:style>
  <w:style w:type="paragraph" w:styleId="Heading1">
    <w:name w:val="heading 1"/>
    <w:basedOn w:val="Normal"/>
    <w:next w:val="Normal"/>
    <w:link w:val="Heading1Char"/>
    <w:uiPriority w:val="99"/>
    <w:qFormat/>
    <w:pPr>
      <w:keepNext/>
      <w:spacing w:before="240" w:after="60"/>
      <w:jc w:val="center"/>
      <w:outlineLvl w:val="0"/>
    </w:pPr>
    <w:rPr>
      <w:kern w:val="32"/>
    </w:rPr>
  </w:style>
  <w:style w:type="paragraph" w:styleId="Heading2">
    <w:name w:val="heading 2"/>
    <w:basedOn w:val="Normal"/>
    <w:next w:val="Normal"/>
    <w:link w:val="Heading2Char"/>
    <w:autoRedefine/>
    <w:uiPriority w:val="99"/>
    <w:qFormat/>
    <w:pPr>
      <w:keepNext/>
      <w:spacing w:before="100" w:beforeAutospacing="1"/>
      <w:jc w:val="center"/>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GDGStyleforHeading1">
    <w:name w:val="GDG Style for Heading 1"/>
    <w:basedOn w:val="Heading1"/>
    <w:autoRedefine/>
    <w:uiPriority w:val="99"/>
    <w:rPr>
      <w:caps/>
    </w:rPr>
  </w:style>
  <w:style w:type="paragraph" w:customStyle="1" w:styleId="GDGSTYLEFORHEADING2">
    <w:name w:val="GDG STYLE FOR HEADING 2"/>
    <w:basedOn w:val="Normal"/>
    <w:autoRedefine/>
    <w:uiPriority w:val="99"/>
    <w:pPr>
      <w:tabs>
        <w:tab w:val="right" w:pos="9360"/>
      </w:tabs>
      <w:ind w:left="1440" w:hanging="720"/>
      <w:outlineLvl w:val="1"/>
    </w:pPr>
    <w:rPr>
      <w:u w:val="single"/>
    </w:rPr>
  </w:style>
  <w:style w:type="paragraph" w:styleId="TOC1">
    <w:name w:val="toc 1"/>
    <w:basedOn w:val="Normal"/>
    <w:next w:val="Normal"/>
    <w:autoRedefine/>
    <w:uiPriority w:val="99"/>
    <w:semiHidden/>
  </w:style>
  <w:style w:type="paragraph" w:styleId="TOC2">
    <w:name w:val="toc 2"/>
    <w:basedOn w:val="Heading2"/>
    <w:next w:val="GDGSTYLEFORHEADING2"/>
    <w:autoRedefine/>
    <w:uiPriority w:val="99"/>
    <w:semiHidden/>
    <w:pPr>
      <w:spacing w:before="0" w:beforeAutospacing="0"/>
      <w:ind w:left="360"/>
      <w:jc w:val="left"/>
    </w:pPr>
    <w:rPr>
      <w:rFonts w:ascii="Times New Roman" w:hAnsi="Times New Roman"/>
      <w:b w:val="0"/>
      <w:i w:val="0"/>
      <w:sz w:val="24"/>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semiHidden/>
    <w:pPr>
      <w:ind w:left="720"/>
    </w:p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autoSpaceDE w:val="0"/>
      <w:autoSpaceDN w:val="0"/>
      <w:adjustRightInd w:val="0"/>
      <w:jc w:val="center"/>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autoSpaceDE w:val="0"/>
      <w:autoSpaceDN w:val="0"/>
      <w:adjustRightInd w:val="0"/>
    </w:pPr>
    <w:rPr>
      <w:szCs w:val="20"/>
    </w:rPr>
  </w:style>
  <w:style w:type="character" w:customStyle="1" w:styleId="HeaderChar">
    <w:name w:val="Header Char"/>
    <w:basedOn w:val="DefaultParagraphFont"/>
    <w:link w:val="Head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5.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4</Pages>
  <Words>650</Words>
  <Characters>3270</Characters>
  <Application>Microsoft Office Word</Application>
  <DocSecurity>0</DocSecurity>
  <Lines>150</Lines>
  <Paragraphs>30</Paragraphs>
  <ScaleCrop>false</ScaleCrop>
  <HeadingPairs>
    <vt:vector size="2" baseType="variant">
      <vt:variant>
        <vt:lpstr>Title</vt:lpstr>
      </vt:variant>
      <vt:variant>
        <vt:i4>1</vt:i4>
      </vt:variant>
    </vt:vector>
  </HeadingPairs>
  <TitlesOfParts>
    <vt:vector size="1" baseType="lpstr">
      <vt:lpstr>school - resolution opening and closing sealed bids-3523</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2018-04-18T21:08:21Z</dcterms:created>
  <dcterms:modified xsi:type="dcterms:W3CDTF">2018-04-18T21:08:21Z</dcterms:modified>
</cp:coreProperties>
</file>